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1E0"/>
      </w:tblPr>
      <w:tblGrid>
        <w:gridCol w:w="3168"/>
        <w:gridCol w:w="6660"/>
      </w:tblGrid>
      <w:tr w:rsidR="000908C5" w:rsidRPr="00A001B5" w:rsidTr="00E257DA">
        <w:tc>
          <w:tcPr>
            <w:tcW w:w="3168" w:type="dxa"/>
          </w:tcPr>
          <w:p w:rsidR="000908C5" w:rsidRPr="00A001B5" w:rsidRDefault="000908C5" w:rsidP="00E257DA">
            <w:pPr>
              <w:jc w:val="center"/>
              <w:rPr>
                <w:b/>
                <w:color w:val="000000" w:themeColor="text1"/>
                <w:sz w:val="26"/>
                <w:szCs w:val="26"/>
              </w:rPr>
            </w:pPr>
            <w:r w:rsidRPr="00A001B5">
              <w:rPr>
                <w:b/>
                <w:color w:val="000000" w:themeColor="text1"/>
                <w:sz w:val="26"/>
                <w:szCs w:val="26"/>
              </w:rPr>
              <w:t>ỦY BAN NHÂN DÂN</w:t>
            </w:r>
          </w:p>
          <w:p w:rsidR="000908C5" w:rsidRPr="00A001B5" w:rsidRDefault="000908C5" w:rsidP="00E257DA">
            <w:pPr>
              <w:jc w:val="center"/>
              <w:rPr>
                <w:color w:val="000000" w:themeColor="text1"/>
                <w:sz w:val="28"/>
                <w:szCs w:val="28"/>
              </w:rPr>
            </w:pPr>
            <w:r w:rsidRPr="00A001B5">
              <w:rPr>
                <w:b/>
                <w:color w:val="000000" w:themeColor="text1"/>
                <w:sz w:val="28"/>
                <w:szCs w:val="28"/>
              </w:rPr>
              <w:t>XÃ TÂN DÂN</w:t>
            </w:r>
          </w:p>
        </w:tc>
        <w:tc>
          <w:tcPr>
            <w:tcW w:w="6660" w:type="dxa"/>
          </w:tcPr>
          <w:p w:rsidR="000908C5" w:rsidRPr="00A001B5" w:rsidRDefault="000908C5" w:rsidP="00E257DA">
            <w:pPr>
              <w:jc w:val="center"/>
              <w:rPr>
                <w:b/>
                <w:color w:val="000000" w:themeColor="text1"/>
                <w:sz w:val="26"/>
                <w:szCs w:val="26"/>
              </w:rPr>
            </w:pPr>
            <w:r w:rsidRPr="00A001B5">
              <w:rPr>
                <w:b/>
                <w:color w:val="000000" w:themeColor="text1"/>
                <w:sz w:val="26"/>
                <w:szCs w:val="26"/>
              </w:rPr>
              <w:t>CỘNG HÒA XÃ HỘI CHỦ NGHĨA VIỆT NAM</w:t>
            </w:r>
          </w:p>
          <w:p w:rsidR="000908C5" w:rsidRPr="00A001B5" w:rsidRDefault="000908C5" w:rsidP="00E257DA">
            <w:pPr>
              <w:jc w:val="center"/>
              <w:rPr>
                <w:b/>
                <w:color w:val="000000" w:themeColor="text1"/>
                <w:sz w:val="28"/>
                <w:szCs w:val="28"/>
              </w:rPr>
            </w:pPr>
            <w:r w:rsidRPr="00A001B5">
              <w:rPr>
                <w:b/>
                <w:color w:val="000000" w:themeColor="text1"/>
                <w:sz w:val="28"/>
                <w:szCs w:val="28"/>
              </w:rPr>
              <w:t>Độc</w:t>
            </w:r>
            <w:r w:rsidR="00A67957">
              <w:rPr>
                <w:b/>
                <w:color w:val="000000" w:themeColor="text1"/>
                <w:sz w:val="28"/>
                <w:szCs w:val="28"/>
              </w:rPr>
              <w:t xml:space="preserve"> </w:t>
            </w:r>
            <w:r w:rsidRPr="00A001B5">
              <w:rPr>
                <w:b/>
                <w:color w:val="000000" w:themeColor="text1"/>
                <w:sz w:val="28"/>
                <w:szCs w:val="28"/>
              </w:rPr>
              <w:t>lập – Tự do – Hạnh</w:t>
            </w:r>
            <w:r w:rsidR="00A67957">
              <w:rPr>
                <w:b/>
                <w:color w:val="000000" w:themeColor="text1"/>
                <w:sz w:val="28"/>
                <w:szCs w:val="28"/>
              </w:rPr>
              <w:t xml:space="preserve"> </w:t>
            </w:r>
            <w:r w:rsidRPr="00A001B5">
              <w:rPr>
                <w:b/>
                <w:color w:val="000000" w:themeColor="text1"/>
                <w:sz w:val="28"/>
                <w:szCs w:val="28"/>
              </w:rPr>
              <w:t>phúc</w:t>
            </w:r>
          </w:p>
        </w:tc>
      </w:tr>
      <w:tr w:rsidR="000908C5" w:rsidRPr="00A001B5" w:rsidTr="00E257DA">
        <w:tc>
          <w:tcPr>
            <w:tcW w:w="3168" w:type="dxa"/>
          </w:tcPr>
          <w:p w:rsidR="000908C5" w:rsidRPr="00A001B5" w:rsidRDefault="00B8675E" w:rsidP="00E257DA">
            <w:pPr>
              <w:jc w:val="center"/>
              <w:rPr>
                <w:color w:val="000000" w:themeColor="text1"/>
                <w:sz w:val="28"/>
                <w:szCs w:val="28"/>
              </w:rPr>
            </w:pPr>
            <w:r>
              <w:rPr>
                <w:noProof/>
                <w:color w:val="000000" w:themeColor="text1"/>
                <w:sz w:val="28"/>
                <w:szCs w:val="28"/>
              </w:rPr>
            </w:r>
            <w:r>
              <w:rPr>
                <w:noProof/>
                <w:color w:val="000000" w:themeColor="text1"/>
                <w:sz w:val="28"/>
                <w:szCs w:val="28"/>
              </w:rPr>
              <w:pict>
                <v:group id="Canvas 2" o:spid="_x0000_s1026" editas="canvas" style="width:2in;height:18pt;mso-position-horizontal-relative:char;mso-position-vertical-relative:line" coordsize="1828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286;visibility:visible">
                    <v:fill o:detectmouseclick="t"/>
                    <v:path o:connecttype="none"/>
                  </v:shape>
                  <v:line id="Line 4" o:spid="_x0000_s1028" style="position:absolute;visibility:visible" from="5537,495" to="1038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none"/>
                  <w10:anchorlock/>
                </v:group>
              </w:pict>
            </w:r>
          </w:p>
        </w:tc>
        <w:tc>
          <w:tcPr>
            <w:tcW w:w="6660" w:type="dxa"/>
          </w:tcPr>
          <w:p w:rsidR="000908C5" w:rsidRPr="00A001B5" w:rsidRDefault="00B8675E" w:rsidP="00E257DA">
            <w:pPr>
              <w:jc w:val="center"/>
              <w:rPr>
                <w:color w:val="000000" w:themeColor="text1"/>
                <w:sz w:val="28"/>
                <w:szCs w:val="28"/>
              </w:rPr>
            </w:pPr>
            <w:r>
              <w:rPr>
                <w:noProof/>
                <w:color w:val="000000" w:themeColor="text1"/>
                <w:sz w:val="28"/>
                <w:szCs w:val="28"/>
              </w:rPr>
              <w:pict>
                <v:line id="Line 6" o:spid="_x0000_s1030" style="position:absolute;left:0;text-align:left;flip:y;z-index:251661312;visibility:visible;mso-wrap-distance-top:-6e-5mm;mso-wrap-distance-bottom:-6e-5mm;mso-position-horizontal-relative:text;mso-position-vertical-relative:text" from="80.95pt,0" to="245.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js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"/>
              </w:pict>
            </w:r>
          </w:p>
        </w:tc>
      </w:tr>
      <w:tr w:rsidR="000908C5" w:rsidRPr="00A001B5" w:rsidTr="00E257DA">
        <w:tc>
          <w:tcPr>
            <w:tcW w:w="3168" w:type="dxa"/>
          </w:tcPr>
          <w:p w:rsidR="000908C5" w:rsidRPr="005E0F9A" w:rsidRDefault="000908C5" w:rsidP="00E257DA">
            <w:pPr>
              <w:jc w:val="center"/>
              <w:rPr>
                <w:sz w:val="28"/>
                <w:szCs w:val="28"/>
              </w:rPr>
            </w:pPr>
            <w:r w:rsidRPr="005E0F9A">
              <w:rPr>
                <w:sz w:val="28"/>
                <w:szCs w:val="28"/>
              </w:rPr>
              <w:t>Số:</w:t>
            </w:r>
            <w:r w:rsidR="00611331">
              <w:rPr>
                <w:sz w:val="28"/>
                <w:szCs w:val="28"/>
              </w:rPr>
              <w:t xml:space="preserve">  </w:t>
            </w:r>
            <w:r w:rsidR="00B61E08">
              <w:rPr>
                <w:sz w:val="28"/>
                <w:szCs w:val="28"/>
              </w:rPr>
              <w:t>136</w:t>
            </w:r>
            <w:r w:rsidR="006E7B9D">
              <w:rPr>
                <w:sz w:val="28"/>
                <w:szCs w:val="28"/>
              </w:rPr>
              <w:t xml:space="preserve"> </w:t>
            </w:r>
            <w:r w:rsidRPr="005E0F9A">
              <w:rPr>
                <w:sz w:val="28"/>
                <w:szCs w:val="28"/>
              </w:rPr>
              <w:t>/BC-UBND</w:t>
            </w:r>
          </w:p>
          <w:p w:rsidR="000908C5" w:rsidRPr="00A001B5" w:rsidRDefault="000908C5" w:rsidP="00E257DA">
            <w:pPr>
              <w:jc w:val="center"/>
              <w:rPr>
                <w:b/>
                <w:i/>
                <w:color w:val="000000" w:themeColor="text1"/>
                <w:sz w:val="28"/>
                <w:szCs w:val="28"/>
              </w:rPr>
            </w:pPr>
          </w:p>
        </w:tc>
        <w:tc>
          <w:tcPr>
            <w:tcW w:w="6660" w:type="dxa"/>
          </w:tcPr>
          <w:p w:rsidR="000908C5" w:rsidRPr="00A001B5" w:rsidRDefault="000908C5" w:rsidP="00E257DA">
            <w:pPr>
              <w:jc w:val="center"/>
              <w:rPr>
                <w:i/>
                <w:color w:val="000000" w:themeColor="text1"/>
                <w:sz w:val="28"/>
                <w:szCs w:val="28"/>
              </w:rPr>
            </w:pPr>
            <w:r w:rsidRPr="00A001B5">
              <w:rPr>
                <w:i/>
                <w:color w:val="000000" w:themeColor="text1"/>
                <w:sz w:val="28"/>
                <w:szCs w:val="28"/>
              </w:rPr>
              <w:t>TânDân, ngày</w:t>
            </w:r>
            <w:r w:rsidR="00FE3175">
              <w:rPr>
                <w:i/>
                <w:color w:val="000000" w:themeColor="text1"/>
                <w:sz w:val="28"/>
                <w:szCs w:val="28"/>
              </w:rPr>
              <w:t xml:space="preserve"> </w:t>
            </w:r>
            <w:r>
              <w:rPr>
                <w:i/>
                <w:color w:val="000000" w:themeColor="text1"/>
                <w:sz w:val="28"/>
                <w:szCs w:val="28"/>
              </w:rPr>
              <w:t xml:space="preserve">30  </w:t>
            </w:r>
            <w:r w:rsidRPr="00A001B5">
              <w:rPr>
                <w:i/>
                <w:color w:val="000000" w:themeColor="text1"/>
                <w:sz w:val="28"/>
                <w:szCs w:val="28"/>
              </w:rPr>
              <w:t>tháng</w:t>
            </w:r>
            <w:r w:rsidR="00FE3175">
              <w:rPr>
                <w:i/>
                <w:color w:val="000000" w:themeColor="text1"/>
                <w:sz w:val="28"/>
                <w:szCs w:val="28"/>
              </w:rPr>
              <w:t xml:space="preserve"> </w:t>
            </w:r>
            <w:r>
              <w:rPr>
                <w:i/>
                <w:color w:val="000000" w:themeColor="text1"/>
                <w:sz w:val="28"/>
                <w:szCs w:val="28"/>
              </w:rPr>
              <w:t>5</w:t>
            </w:r>
            <w:r w:rsidR="00FE3175">
              <w:rPr>
                <w:i/>
                <w:color w:val="000000" w:themeColor="text1"/>
                <w:sz w:val="28"/>
                <w:szCs w:val="28"/>
              </w:rPr>
              <w:t xml:space="preserve"> </w:t>
            </w:r>
            <w:r w:rsidRPr="00A001B5">
              <w:rPr>
                <w:i/>
                <w:color w:val="000000" w:themeColor="text1"/>
                <w:sz w:val="28"/>
                <w:szCs w:val="28"/>
              </w:rPr>
              <w:t>năm 202</w:t>
            </w:r>
            <w:r>
              <w:rPr>
                <w:i/>
                <w:color w:val="000000" w:themeColor="text1"/>
                <w:sz w:val="28"/>
                <w:szCs w:val="28"/>
              </w:rPr>
              <w:t>4</w:t>
            </w:r>
          </w:p>
        </w:tc>
      </w:tr>
    </w:tbl>
    <w:p w:rsidR="000908C5" w:rsidRPr="00CA6A69" w:rsidRDefault="000908C5" w:rsidP="000908C5">
      <w:pPr>
        <w:jc w:val="center"/>
        <w:rPr>
          <w:b/>
          <w:color w:val="000000" w:themeColor="text1"/>
          <w:sz w:val="28"/>
          <w:szCs w:val="28"/>
        </w:rPr>
      </w:pPr>
      <w:r>
        <w:rPr>
          <w:b/>
          <w:color w:val="000000" w:themeColor="text1"/>
          <w:sz w:val="28"/>
          <w:szCs w:val="28"/>
        </w:rPr>
        <w:t>BÁO CÁO</w:t>
      </w:r>
    </w:p>
    <w:p w:rsidR="000908C5" w:rsidRPr="00A001B5" w:rsidRDefault="000908C5" w:rsidP="000908C5">
      <w:pPr>
        <w:jc w:val="center"/>
        <w:rPr>
          <w:b/>
          <w:color w:val="000000" w:themeColor="text1"/>
          <w:sz w:val="28"/>
          <w:szCs w:val="28"/>
        </w:rPr>
      </w:pPr>
      <w:r w:rsidRPr="00A001B5">
        <w:rPr>
          <w:b/>
          <w:color w:val="000000" w:themeColor="text1"/>
          <w:sz w:val="28"/>
          <w:szCs w:val="28"/>
        </w:rPr>
        <w:t>Tình</w:t>
      </w:r>
      <w:r w:rsidR="0099789C">
        <w:rPr>
          <w:b/>
          <w:color w:val="000000" w:themeColor="text1"/>
          <w:sz w:val="28"/>
          <w:szCs w:val="28"/>
        </w:rPr>
        <w:t xml:space="preserve"> </w:t>
      </w:r>
      <w:r w:rsidRPr="00A001B5">
        <w:rPr>
          <w:b/>
          <w:color w:val="000000" w:themeColor="text1"/>
          <w:sz w:val="28"/>
          <w:szCs w:val="28"/>
        </w:rPr>
        <w:t>hình</w:t>
      </w:r>
      <w:r w:rsidR="0099789C">
        <w:rPr>
          <w:b/>
          <w:color w:val="000000" w:themeColor="text1"/>
          <w:sz w:val="28"/>
          <w:szCs w:val="28"/>
        </w:rPr>
        <w:t xml:space="preserve"> </w:t>
      </w:r>
      <w:r w:rsidRPr="00A001B5">
        <w:rPr>
          <w:b/>
          <w:color w:val="000000" w:themeColor="text1"/>
          <w:sz w:val="28"/>
          <w:szCs w:val="28"/>
        </w:rPr>
        <w:t>kinh</w:t>
      </w:r>
      <w:r w:rsidR="0099789C">
        <w:rPr>
          <w:b/>
          <w:color w:val="000000" w:themeColor="text1"/>
          <w:sz w:val="28"/>
          <w:szCs w:val="28"/>
        </w:rPr>
        <w:t xml:space="preserve"> </w:t>
      </w:r>
      <w:r w:rsidRPr="00A001B5">
        <w:rPr>
          <w:b/>
          <w:color w:val="000000" w:themeColor="text1"/>
          <w:sz w:val="28"/>
          <w:szCs w:val="28"/>
        </w:rPr>
        <w:t>tế</w:t>
      </w:r>
      <w:r w:rsidR="0099789C">
        <w:rPr>
          <w:b/>
          <w:color w:val="000000" w:themeColor="text1"/>
          <w:sz w:val="28"/>
          <w:szCs w:val="28"/>
        </w:rPr>
        <w:t xml:space="preserve"> </w:t>
      </w:r>
      <w:r w:rsidRPr="00A001B5">
        <w:rPr>
          <w:b/>
          <w:color w:val="000000" w:themeColor="text1"/>
          <w:sz w:val="28"/>
          <w:szCs w:val="28"/>
        </w:rPr>
        <w:t>xã</w:t>
      </w:r>
      <w:r w:rsidR="0099789C">
        <w:rPr>
          <w:b/>
          <w:color w:val="000000" w:themeColor="text1"/>
          <w:sz w:val="28"/>
          <w:szCs w:val="28"/>
        </w:rPr>
        <w:t xml:space="preserve"> </w:t>
      </w:r>
      <w:r w:rsidRPr="00A001B5">
        <w:rPr>
          <w:b/>
          <w:color w:val="000000" w:themeColor="text1"/>
          <w:sz w:val="28"/>
          <w:szCs w:val="28"/>
        </w:rPr>
        <w:t>hội</w:t>
      </w:r>
      <w:r w:rsidR="0099789C">
        <w:rPr>
          <w:b/>
          <w:color w:val="000000" w:themeColor="text1"/>
          <w:sz w:val="28"/>
          <w:szCs w:val="28"/>
        </w:rPr>
        <w:t xml:space="preserve"> </w:t>
      </w:r>
      <w:r>
        <w:rPr>
          <w:b/>
          <w:color w:val="000000" w:themeColor="text1"/>
          <w:sz w:val="28"/>
          <w:szCs w:val="28"/>
        </w:rPr>
        <w:t>6</w:t>
      </w:r>
      <w:r w:rsidR="0099789C">
        <w:rPr>
          <w:b/>
          <w:color w:val="000000" w:themeColor="text1"/>
          <w:sz w:val="28"/>
          <w:szCs w:val="28"/>
        </w:rPr>
        <w:t xml:space="preserve"> </w:t>
      </w:r>
      <w:r w:rsidRPr="00A001B5">
        <w:rPr>
          <w:b/>
          <w:color w:val="000000" w:themeColor="text1"/>
          <w:sz w:val="28"/>
          <w:szCs w:val="28"/>
        </w:rPr>
        <w:t>tháng</w:t>
      </w:r>
      <w:r w:rsidR="0099789C">
        <w:rPr>
          <w:b/>
          <w:color w:val="000000" w:themeColor="text1"/>
          <w:sz w:val="28"/>
          <w:szCs w:val="28"/>
        </w:rPr>
        <w:t xml:space="preserve"> </w:t>
      </w:r>
      <w:r w:rsidRPr="00A001B5">
        <w:rPr>
          <w:b/>
          <w:color w:val="000000" w:themeColor="text1"/>
          <w:sz w:val="28"/>
          <w:szCs w:val="28"/>
        </w:rPr>
        <w:t>đầu</w:t>
      </w:r>
      <w:r w:rsidR="0099789C">
        <w:rPr>
          <w:b/>
          <w:color w:val="000000" w:themeColor="text1"/>
          <w:sz w:val="28"/>
          <w:szCs w:val="28"/>
        </w:rPr>
        <w:t xml:space="preserve"> </w:t>
      </w:r>
      <w:r w:rsidRPr="00A001B5">
        <w:rPr>
          <w:b/>
          <w:color w:val="000000" w:themeColor="text1"/>
          <w:sz w:val="28"/>
          <w:szCs w:val="28"/>
        </w:rPr>
        <w:t>năm</w:t>
      </w:r>
    </w:p>
    <w:p w:rsidR="000908C5" w:rsidRPr="00A001B5" w:rsidRDefault="000908C5" w:rsidP="000908C5">
      <w:pPr>
        <w:jc w:val="center"/>
        <w:rPr>
          <w:b/>
          <w:color w:val="000000" w:themeColor="text1"/>
          <w:sz w:val="28"/>
          <w:szCs w:val="28"/>
        </w:rPr>
      </w:pPr>
      <w:r w:rsidRPr="00A001B5">
        <w:rPr>
          <w:b/>
          <w:color w:val="000000" w:themeColor="text1"/>
          <w:sz w:val="28"/>
          <w:szCs w:val="28"/>
        </w:rPr>
        <w:t>Phương</w:t>
      </w:r>
      <w:r w:rsidR="0099789C">
        <w:rPr>
          <w:b/>
          <w:color w:val="000000" w:themeColor="text1"/>
          <w:sz w:val="28"/>
          <w:szCs w:val="28"/>
        </w:rPr>
        <w:t xml:space="preserve"> </w:t>
      </w:r>
      <w:r w:rsidRPr="00A001B5">
        <w:rPr>
          <w:b/>
          <w:color w:val="000000" w:themeColor="text1"/>
          <w:sz w:val="28"/>
          <w:szCs w:val="28"/>
        </w:rPr>
        <w:t>hướng, nhiệm</w:t>
      </w:r>
      <w:r w:rsidR="0099789C">
        <w:rPr>
          <w:b/>
          <w:color w:val="000000" w:themeColor="text1"/>
          <w:sz w:val="28"/>
          <w:szCs w:val="28"/>
        </w:rPr>
        <w:t xml:space="preserve"> </w:t>
      </w:r>
      <w:r w:rsidRPr="00A001B5">
        <w:rPr>
          <w:b/>
          <w:color w:val="000000" w:themeColor="text1"/>
          <w:sz w:val="28"/>
          <w:szCs w:val="28"/>
        </w:rPr>
        <w:t>vụ</w:t>
      </w:r>
      <w:r w:rsidR="0099789C">
        <w:rPr>
          <w:b/>
          <w:color w:val="000000" w:themeColor="text1"/>
          <w:sz w:val="28"/>
          <w:szCs w:val="28"/>
        </w:rPr>
        <w:t xml:space="preserve"> </w:t>
      </w:r>
      <w:r>
        <w:rPr>
          <w:b/>
          <w:color w:val="000000" w:themeColor="text1"/>
          <w:sz w:val="28"/>
          <w:szCs w:val="28"/>
        </w:rPr>
        <w:t>6</w:t>
      </w:r>
      <w:r w:rsidR="0099789C">
        <w:rPr>
          <w:b/>
          <w:color w:val="000000" w:themeColor="text1"/>
          <w:sz w:val="28"/>
          <w:szCs w:val="28"/>
        </w:rPr>
        <w:t xml:space="preserve"> </w:t>
      </w:r>
      <w:r w:rsidRPr="00A001B5">
        <w:rPr>
          <w:b/>
          <w:color w:val="000000" w:themeColor="text1"/>
          <w:sz w:val="28"/>
          <w:szCs w:val="28"/>
        </w:rPr>
        <w:t>tháng</w:t>
      </w:r>
      <w:r w:rsidR="0099789C">
        <w:rPr>
          <w:b/>
          <w:color w:val="000000" w:themeColor="text1"/>
          <w:sz w:val="28"/>
          <w:szCs w:val="28"/>
        </w:rPr>
        <w:t xml:space="preserve"> </w:t>
      </w:r>
      <w:r w:rsidRPr="00A001B5">
        <w:rPr>
          <w:b/>
          <w:color w:val="000000" w:themeColor="text1"/>
          <w:sz w:val="28"/>
          <w:szCs w:val="28"/>
        </w:rPr>
        <w:t>cuối</w:t>
      </w:r>
      <w:r w:rsidR="0099789C">
        <w:rPr>
          <w:b/>
          <w:color w:val="000000" w:themeColor="text1"/>
          <w:sz w:val="28"/>
          <w:szCs w:val="28"/>
        </w:rPr>
        <w:t xml:space="preserve"> </w:t>
      </w:r>
      <w:r w:rsidRPr="00A001B5">
        <w:rPr>
          <w:b/>
          <w:color w:val="000000" w:themeColor="text1"/>
          <w:sz w:val="28"/>
          <w:szCs w:val="28"/>
        </w:rPr>
        <w:t>năm 202</w:t>
      </w:r>
      <w:r>
        <w:rPr>
          <w:b/>
          <w:color w:val="000000" w:themeColor="text1"/>
          <w:sz w:val="28"/>
          <w:szCs w:val="28"/>
        </w:rPr>
        <w:t>4</w:t>
      </w:r>
    </w:p>
    <w:p w:rsidR="00687A40" w:rsidRDefault="00B8675E" w:rsidP="00687A40">
      <w:pPr>
        <w:jc w:val="center"/>
        <w:rPr>
          <w:color w:val="000000" w:themeColor="text1"/>
          <w:sz w:val="28"/>
          <w:szCs w:val="28"/>
        </w:rPr>
      </w:pPr>
      <w:r w:rsidRPr="00B8675E">
        <w:rPr>
          <w:b/>
          <w:noProof/>
          <w:color w:val="000000" w:themeColor="text1"/>
          <w:sz w:val="28"/>
          <w:szCs w:val="28"/>
        </w:rPr>
        <w:pict>
          <v:line id="Line 5" o:spid="_x0000_s1029" style="position:absolute;left:0;text-align:left;z-index:251660288;visibility:visible;mso-wrap-distance-top:-8e-5mm;mso-wrap-distance-bottom:-8e-5mm" from="201.25pt,1.8pt" to="288.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q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"/>
        </w:pict>
      </w:r>
    </w:p>
    <w:p w:rsidR="00687A40" w:rsidRPr="00A001B5" w:rsidRDefault="00687A40" w:rsidP="00687A40">
      <w:pPr>
        <w:jc w:val="center"/>
        <w:rPr>
          <w:color w:val="000000" w:themeColor="text1"/>
          <w:sz w:val="28"/>
          <w:szCs w:val="28"/>
        </w:rPr>
      </w:pPr>
    </w:p>
    <w:p w:rsidR="000908C5" w:rsidRPr="009C1FC1" w:rsidRDefault="000908C5" w:rsidP="000908C5">
      <w:pPr>
        <w:ind w:firstLine="720"/>
        <w:jc w:val="both"/>
        <w:rPr>
          <w:b/>
          <w:sz w:val="28"/>
          <w:szCs w:val="28"/>
          <w:lang w:val="vi-VN"/>
        </w:rPr>
      </w:pPr>
      <w:r>
        <w:rPr>
          <w:sz w:val="28"/>
          <w:szCs w:val="28"/>
        </w:rPr>
        <w:t xml:space="preserve">Thực hiện Nghị quyết của Hội đồng nhân dân </w:t>
      </w:r>
      <w:r>
        <w:rPr>
          <w:sz w:val="28"/>
          <w:szCs w:val="28"/>
          <w:lang w:val="vi-VN"/>
        </w:rPr>
        <w:t xml:space="preserve">xã </w:t>
      </w:r>
      <w:r>
        <w:rPr>
          <w:sz w:val="28"/>
          <w:szCs w:val="28"/>
        </w:rPr>
        <w:t>về phát triển kinh tế - xã hội năm 2024</w:t>
      </w:r>
      <w:r>
        <w:rPr>
          <w:i/>
          <w:sz w:val="28"/>
          <w:szCs w:val="28"/>
        </w:rPr>
        <w:t xml:space="preserve">, </w:t>
      </w:r>
      <w:r>
        <w:rPr>
          <w:sz w:val="28"/>
          <w:szCs w:val="28"/>
        </w:rPr>
        <w:t xml:space="preserve">Ủy ban nhân dân </w:t>
      </w:r>
      <w:r>
        <w:rPr>
          <w:sz w:val="28"/>
          <w:szCs w:val="28"/>
          <w:lang w:val="vi-VN"/>
        </w:rPr>
        <w:t>xã</w:t>
      </w:r>
      <w:r>
        <w:rPr>
          <w:sz w:val="28"/>
          <w:szCs w:val="28"/>
        </w:rPr>
        <w:t xml:space="preserve"> đã ban hành Quyết định giao chỉ tiêu kế hoạch nhà nước năm 2024 cho các</w:t>
      </w:r>
      <w:r>
        <w:rPr>
          <w:sz w:val="28"/>
          <w:szCs w:val="28"/>
          <w:lang w:val="vi-VN"/>
        </w:rPr>
        <w:t xml:space="preserve"> thôn để </w:t>
      </w:r>
      <w:r>
        <w:rPr>
          <w:sz w:val="28"/>
          <w:szCs w:val="28"/>
        </w:rPr>
        <w:t xml:space="preserve">tổ chức thực hiện. Sáu tháng đầu năm, các hoạt động sản xuất, kinh doanh diễn ra trong điều kiện thời tiết thuận lợi; </w:t>
      </w:r>
      <w:r>
        <w:rPr>
          <w:iCs/>
          <w:sz w:val="28"/>
          <w:szCs w:val="28"/>
        </w:rPr>
        <w:t xml:space="preserve">sự quan tâm lãnh đạo, chỉ đạo sâu sát, kịp thời của </w:t>
      </w:r>
      <w:r>
        <w:rPr>
          <w:iCs/>
          <w:sz w:val="28"/>
          <w:szCs w:val="28"/>
          <w:lang w:val="vi-VN"/>
        </w:rPr>
        <w:t>huyện</w:t>
      </w:r>
      <w:r>
        <w:rPr>
          <w:iCs/>
          <w:sz w:val="28"/>
          <w:szCs w:val="28"/>
        </w:rPr>
        <w:t>,</w:t>
      </w:r>
      <w:r w:rsidR="00CC64AF">
        <w:rPr>
          <w:iCs/>
          <w:sz w:val="28"/>
          <w:szCs w:val="28"/>
        </w:rPr>
        <w:t xml:space="preserve"> </w:t>
      </w:r>
      <w:r>
        <w:rPr>
          <w:iCs/>
          <w:sz w:val="28"/>
          <w:szCs w:val="28"/>
          <w:bdr w:val="none" w:sz="0" w:space="0" w:color="auto" w:frame="1"/>
        </w:rPr>
        <w:t xml:space="preserve">sự nỗ lực của cả hệ thống chính trị từ </w:t>
      </w:r>
      <w:r>
        <w:rPr>
          <w:iCs/>
          <w:sz w:val="28"/>
          <w:szCs w:val="28"/>
          <w:bdr w:val="none" w:sz="0" w:space="0" w:color="auto" w:frame="1"/>
          <w:lang w:val="vi-VN"/>
        </w:rPr>
        <w:t>xã đến các thôn</w:t>
      </w:r>
      <w:r>
        <w:rPr>
          <w:iCs/>
          <w:sz w:val="28"/>
          <w:szCs w:val="28"/>
          <w:bdr w:val="none" w:sz="0" w:space="0" w:color="auto" w:frame="1"/>
        </w:rPr>
        <w:t xml:space="preserve">, sự đồng thuận của nhân dân, </w:t>
      </w:r>
      <w:r>
        <w:rPr>
          <w:sz w:val="28"/>
          <w:szCs w:val="28"/>
        </w:rPr>
        <w:t>nhìn chung</w:t>
      </w:r>
      <w:r>
        <w:rPr>
          <w:sz w:val="28"/>
          <w:szCs w:val="28"/>
          <w:lang w:val="vi-VN"/>
        </w:rPr>
        <w:t xml:space="preserve"> tình hình</w:t>
      </w:r>
      <w:r>
        <w:rPr>
          <w:sz w:val="28"/>
          <w:szCs w:val="28"/>
        </w:rPr>
        <w:t xml:space="preserve"> kinh tế - xã hội </w:t>
      </w:r>
      <w:r>
        <w:rPr>
          <w:sz w:val="28"/>
          <w:szCs w:val="28"/>
          <w:lang w:val="vi-VN"/>
        </w:rPr>
        <w:t xml:space="preserve">có nhiều </w:t>
      </w:r>
      <w:r>
        <w:rPr>
          <w:sz w:val="28"/>
          <w:szCs w:val="28"/>
        </w:rPr>
        <w:t>chuyển biến tích cực</w:t>
      </w:r>
      <w:r>
        <w:rPr>
          <w:sz w:val="28"/>
          <w:szCs w:val="28"/>
          <w:lang w:val="vi-VN"/>
        </w:rPr>
        <w:t>; c</w:t>
      </w:r>
      <w:r>
        <w:rPr>
          <w:sz w:val="28"/>
          <w:szCs w:val="28"/>
        </w:rPr>
        <w:t>ông tác quản lý nhà nước trên các lĩnh vực</w:t>
      </w:r>
      <w:r w:rsidR="0017611B">
        <w:rPr>
          <w:sz w:val="28"/>
          <w:szCs w:val="28"/>
          <w:lang w:val="vi-VN"/>
        </w:rPr>
        <w:t xml:space="preserve"> t</w:t>
      </w:r>
      <w:r w:rsidR="0017611B">
        <w:rPr>
          <w:sz w:val="28"/>
          <w:szCs w:val="28"/>
        </w:rPr>
        <w:t>ừ</w:t>
      </w:r>
      <w:r>
        <w:rPr>
          <w:sz w:val="28"/>
          <w:szCs w:val="28"/>
          <w:lang w:val="vi-VN"/>
        </w:rPr>
        <w:t>ng bước</w:t>
      </w:r>
      <w:r>
        <w:rPr>
          <w:sz w:val="28"/>
          <w:szCs w:val="28"/>
        </w:rPr>
        <w:t xml:space="preserve"> được chấn chỉnh, tăng cường</w:t>
      </w:r>
      <w:r>
        <w:rPr>
          <w:sz w:val="28"/>
          <w:szCs w:val="28"/>
          <w:lang w:val="vi-VN"/>
        </w:rPr>
        <w:t xml:space="preserve">; </w:t>
      </w:r>
      <w:r>
        <w:rPr>
          <w:sz w:val="28"/>
          <w:szCs w:val="28"/>
        </w:rPr>
        <w:t xml:space="preserve">lĩnh vực văn hóa </w:t>
      </w:r>
      <w:r w:rsidR="00EA4BD3">
        <w:rPr>
          <w:sz w:val="28"/>
          <w:szCs w:val="28"/>
        </w:rPr>
        <w:t>-</w:t>
      </w:r>
      <w:r>
        <w:rPr>
          <w:sz w:val="28"/>
          <w:szCs w:val="28"/>
        </w:rPr>
        <w:t xml:space="preserve"> xã hội đạt được kết quả quan trọng; an ninh chính trị, trật tựa an toàn xã hội được giữ vững</w:t>
      </w:r>
      <w:r>
        <w:rPr>
          <w:sz w:val="28"/>
          <w:szCs w:val="28"/>
          <w:lang w:val="vi-VN"/>
        </w:rPr>
        <w:t>.</w:t>
      </w:r>
    </w:p>
    <w:p w:rsidR="000908C5" w:rsidRPr="007E1B5C" w:rsidRDefault="000908C5" w:rsidP="000908C5">
      <w:pPr>
        <w:ind w:firstLine="720"/>
        <w:jc w:val="both"/>
        <w:rPr>
          <w:b/>
          <w:sz w:val="28"/>
          <w:szCs w:val="28"/>
          <w:lang w:val="vi-VN"/>
        </w:rPr>
      </w:pPr>
      <w:r w:rsidRPr="007E1B5C">
        <w:rPr>
          <w:b/>
          <w:sz w:val="28"/>
          <w:szCs w:val="28"/>
          <w:lang w:val="vi-VN"/>
        </w:rPr>
        <w:t>I. NHỮNG KẾT QUẢ ĐẠT ĐƯỢC.</w:t>
      </w:r>
    </w:p>
    <w:p w:rsidR="000908C5" w:rsidRPr="006C3719" w:rsidRDefault="000908C5" w:rsidP="000908C5">
      <w:pPr>
        <w:ind w:firstLine="720"/>
        <w:jc w:val="both"/>
        <w:rPr>
          <w:b/>
          <w:color w:val="000000" w:themeColor="text1"/>
          <w:sz w:val="28"/>
          <w:szCs w:val="28"/>
          <w:lang w:val="vi-VN"/>
        </w:rPr>
      </w:pPr>
      <w:r w:rsidRPr="006C3719">
        <w:rPr>
          <w:b/>
          <w:color w:val="000000" w:themeColor="text1"/>
          <w:sz w:val="28"/>
          <w:szCs w:val="28"/>
          <w:lang w:val="vi-VN"/>
        </w:rPr>
        <w:t>1. Xây dựng nông thôn mới:</w:t>
      </w:r>
    </w:p>
    <w:p w:rsidR="000908C5" w:rsidRPr="009B60B5" w:rsidRDefault="000908C5" w:rsidP="000908C5">
      <w:pPr>
        <w:pStyle w:val="ListParagraph"/>
        <w:ind w:left="0" w:firstLine="720"/>
        <w:jc w:val="both"/>
        <w:rPr>
          <w:sz w:val="28"/>
          <w:szCs w:val="28"/>
          <w:lang w:val="vi-VN"/>
        </w:rPr>
      </w:pPr>
      <w:r w:rsidRPr="009B60B5">
        <w:rPr>
          <w:sz w:val="28"/>
          <w:szCs w:val="28"/>
          <w:lang w:val="vi-VN"/>
        </w:rPr>
        <w:t xml:space="preserve">Làm việc với Công ty Cổ phần cấp nước Hà Tĩnh về thống nhất phương án, dự toán lắp đặt nước sạch tập trung cho các hộ nhân dân của 4 thôn (Phượng Thành, Long Lập, Lộc Phúc, Long Sơn). </w:t>
      </w:r>
      <w:r w:rsidR="00861425">
        <w:rPr>
          <w:sz w:val="28"/>
          <w:szCs w:val="28"/>
        </w:rPr>
        <w:t>Tiếp tục</w:t>
      </w:r>
      <w:r w:rsidRPr="009B60B5">
        <w:rPr>
          <w:sz w:val="28"/>
          <w:szCs w:val="28"/>
          <w:lang w:val="vi-VN"/>
        </w:rPr>
        <w:t xml:space="preserve"> chỉ đạo</w:t>
      </w:r>
      <w:r w:rsidR="00CC64AF">
        <w:rPr>
          <w:sz w:val="28"/>
          <w:szCs w:val="28"/>
        </w:rPr>
        <w:t xml:space="preserve"> các thôn</w:t>
      </w:r>
      <w:r w:rsidRPr="009B60B5">
        <w:rPr>
          <w:sz w:val="28"/>
          <w:szCs w:val="28"/>
          <w:lang w:val="vi-VN"/>
        </w:rPr>
        <w:t xml:space="preserve"> thực hiện các tiêu chí khu dân cư nông thôn mới kiểu mẫu</w:t>
      </w:r>
      <w:r>
        <w:rPr>
          <w:sz w:val="28"/>
          <w:szCs w:val="28"/>
          <w:lang w:val="vi-VN"/>
        </w:rPr>
        <w:t>,</w:t>
      </w:r>
      <w:r w:rsidR="00CC64AF">
        <w:rPr>
          <w:sz w:val="28"/>
          <w:szCs w:val="28"/>
        </w:rPr>
        <w:t xml:space="preserve"> công chức chuyên môn hoàn thiện bổ sung hồ s</w:t>
      </w:r>
      <w:r w:rsidR="0017611B">
        <w:rPr>
          <w:sz w:val="28"/>
          <w:szCs w:val="28"/>
        </w:rPr>
        <w:t>ơ</w:t>
      </w:r>
      <w:r w:rsidR="00CC64AF">
        <w:rPr>
          <w:sz w:val="28"/>
          <w:szCs w:val="28"/>
        </w:rPr>
        <w:t xml:space="preserve"> các tiêu chí được phân công phụ trách;</w:t>
      </w:r>
      <w:r>
        <w:rPr>
          <w:sz w:val="28"/>
          <w:szCs w:val="28"/>
          <w:lang w:val="vi-VN"/>
        </w:rPr>
        <w:t xml:space="preserve"> vận động</w:t>
      </w:r>
      <w:r w:rsidR="00F20E14">
        <w:rPr>
          <w:sz w:val="28"/>
          <w:szCs w:val="28"/>
        </w:rPr>
        <w:t xml:space="preserve"> 35 </w:t>
      </w:r>
      <w:r>
        <w:rPr>
          <w:sz w:val="28"/>
          <w:szCs w:val="28"/>
          <w:lang w:val="vi-VN"/>
        </w:rPr>
        <w:t xml:space="preserve">hộ, hiến </w:t>
      </w:r>
      <w:r w:rsidR="00F20E14">
        <w:rPr>
          <w:sz w:val="28"/>
          <w:szCs w:val="28"/>
        </w:rPr>
        <w:t xml:space="preserve">978,44 </w:t>
      </w:r>
      <w:r w:rsidR="00F20E14">
        <w:rPr>
          <w:sz w:val="28"/>
          <w:szCs w:val="28"/>
          <w:lang w:val="vi-VN"/>
        </w:rPr>
        <w:t>m</w:t>
      </w:r>
      <w:r w:rsidR="00F20E14">
        <w:rPr>
          <w:sz w:val="28"/>
          <w:szCs w:val="28"/>
          <w:vertAlign w:val="superscript"/>
        </w:rPr>
        <w:t>2</w:t>
      </w:r>
      <w:r>
        <w:rPr>
          <w:sz w:val="28"/>
          <w:szCs w:val="28"/>
          <w:lang w:val="vi-VN"/>
        </w:rPr>
        <w:t xml:space="preserve"> đất</w:t>
      </w:r>
      <w:r w:rsidR="00861425">
        <w:rPr>
          <w:sz w:val="28"/>
          <w:szCs w:val="28"/>
        </w:rPr>
        <w:t xml:space="preserve"> và tài sản trên đất </w:t>
      </w:r>
      <w:r>
        <w:rPr>
          <w:sz w:val="28"/>
          <w:szCs w:val="28"/>
          <w:lang w:val="vi-VN"/>
        </w:rPr>
        <w:t xml:space="preserve">để </w:t>
      </w:r>
      <w:r w:rsidR="00F20E14">
        <w:rPr>
          <w:sz w:val="28"/>
          <w:szCs w:val="28"/>
        </w:rPr>
        <w:t>làm</w:t>
      </w:r>
      <w:r>
        <w:rPr>
          <w:sz w:val="28"/>
          <w:szCs w:val="28"/>
          <w:lang w:val="vi-VN"/>
        </w:rPr>
        <w:t xml:space="preserve"> đường trục xã 30 dài 1.734</w:t>
      </w:r>
      <w:r w:rsidRPr="009B60B5">
        <w:rPr>
          <w:sz w:val="28"/>
          <w:szCs w:val="28"/>
          <w:lang w:val="vi-VN"/>
        </w:rPr>
        <w:t xml:space="preserve">m, hoàn thành </w:t>
      </w:r>
      <w:r w:rsidR="00861425">
        <w:rPr>
          <w:sz w:val="28"/>
          <w:szCs w:val="28"/>
          <w:lang w:val="vi-VN"/>
        </w:rPr>
        <w:t xml:space="preserve">2 tuyến </w:t>
      </w:r>
      <w:r w:rsidRPr="009B60B5">
        <w:rPr>
          <w:sz w:val="28"/>
          <w:szCs w:val="28"/>
          <w:lang w:val="vi-VN"/>
        </w:rPr>
        <w:t>đường GTNT (dự án</w:t>
      </w:r>
      <w:r>
        <w:rPr>
          <w:sz w:val="28"/>
          <w:szCs w:val="28"/>
          <w:lang w:val="vi-VN"/>
        </w:rPr>
        <w:t xml:space="preserve">) </w:t>
      </w:r>
      <w:r w:rsidR="00861425">
        <w:rPr>
          <w:sz w:val="28"/>
          <w:szCs w:val="28"/>
        </w:rPr>
        <w:t xml:space="preserve">tại </w:t>
      </w:r>
      <w:r>
        <w:rPr>
          <w:sz w:val="28"/>
          <w:szCs w:val="28"/>
          <w:lang w:val="vi-VN"/>
        </w:rPr>
        <w:t>thôn Long Sơn dài 400</w:t>
      </w:r>
      <w:r w:rsidRPr="009B60B5">
        <w:rPr>
          <w:sz w:val="28"/>
          <w:szCs w:val="28"/>
          <w:lang w:val="vi-VN"/>
        </w:rPr>
        <w:t xml:space="preserve">m, nghiệm thu </w:t>
      </w:r>
      <w:r>
        <w:rPr>
          <w:sz w:val="28"/>
          <w:szCs w:val="28"/>
          <w:lang w:val="vi-VN"/>
        </w:rPr>
        <w:t xml:space="preserve">và đưa vào sử dụng đường trục xã </w:t>
      </w:r>
      <w:r w:rsidRPr="009B60B5">
        <w:rPr>
          <w:sz w:val="28"/>
          <w:szCs w:val="28"/>
          <w:lang w:val="vi-VN"/>
        </w:rPr>
        <w:t>04.</w:t>
      </w:r>
    </w:p>
    <w:p w:rsidR="000908C5" w:rsidRPr="009A755B" w:rsidRDefault="000908C5" w:rsidP="000908C5">
      <w:pPr>
        <w:pStyle w:val="ListParagraph"/>
        <w:ind w:left="0" w:firstLine="720"/>
        <w:jc w:val="both"/>
        <w:rPr>
          <w:sz w:val="28"/>
          <w:szCs w:val="28"/>
          <w:lang w:val="es-ES"/>
        </w:rPr>
      </w:pPr>
      <w:r w:rsidRPr="009A755B">
        <w:rPr>
          <w:sz w:val="28"/>
          <w:szCs w:val="28"/>
          <w:lang w:val="vi-VN"/>
        </w:rPr>
        <w:t>Tổ chức</w:t>
      </w:r>
      <w:r w:rsidRPr="009B60B5">
        <w:rPr>
          <w:sz w:val="28"/>
          <w:szCs w:val="28"/>
          <w:lang w:val="vi-VN"/>
        </w:rPr>
        <w:t xml:space="preserve"> đắp,</w:t>
      </w:r>
      <w:r w:rsidRPr="009A755B">
        <w:rPr>
          <w:sz w:val="28"/>
          <w:szCs w:val="28"/>
          <w:lang w:val="vi-VN"/>
        </w:rPr>
        <w:t xml:space="preserve"> láng </w:t>
      </w:r>
      <w:r w:rsidRPr="009B60B5">
        <w:rPr>
          <w:sz w:val="28"/>
          <w:szCs w:val="28"/>
          <w:lang w:val="vi-VN"/>
        </w:rPr>
        <w:t>580</w:t>
      </w:r>
      <w:r w:rsidRPr="009A755B">
        <w:rPr>
          <w:sz w:val="28"/>
          <w:szCs w:val="28"/>
          <w:lang w:val="vi-VN"/>
        </w:rPr>
        <w:t>m lề đường</w:t>
      </w:r>
      <w:r w:rsidR="00861425">
        <w:rPr>
          <w:sz w:val="28"/>
          <w:szCs w:val="28"/>
          <w:lang w:val="vi-VN"/>
        </w:rPr>
        <w:t xml:space="preserve"> GTNT</w:t>
      </w:r>
      <w:r w:rsidR="00861425">
        <w:rPr>
          <w:sz w:val="28"/>
          <w:szCs w:val="28"/>
        </w:rPr>
        <w:t>;</w:t>
      </w:r>
      <w:r w:rsidRPr="009A755B">
        <w:rPr>
          <w:sz w:val="28"/>
          <w:szCs w:val="28"/>
          <w:lang w:val="es-ES"/>
        </w:rPr>
        <w:t xml:space="preserve"> nâng</w:t>
      </w:r>
      <w:r>
        <w:rPr>
          <w:sz w:val="28"/>
          <w:szCs w:val="28"/>
          <w:lang w:val="es-ES"/>
        </w:rPr>
        <w:t xml:space="preserve"> </w:t>
      </w:r>
      <w:r w:rsidRPr="009A755B">
        <w:rPr>
          <w:sz w:val="28"/>
          <w:szCs w:val="28"/>
          <w:lang w:val="es-ES"/>
        </w:rPr>
        <w:t>cấp 4 sân</w:t>
      </w:r>
      <w:r>
        <w:rPr>
          <w:sz w:val="28"/>
          <w:szCs w:val="28"/>
          <w:lang w:val="es-ES"/>
        </w:rPr>
        <w:t xml:space="preserve"> </w:t>
      </w:r>
      <w:r w:rsidRPr="009A755B">
        <w:rPr>
          <w:sz w:val="28"/>
          <w:szCs w:val="28"/>
          <w:lang w:val="es-ES"/>
        </w:rPr>
        <w:t>bóng</w:t>
      </w:r>
      <w:r>
        <w:rPr>
          <w:sz w:val="28"/>
          <w:szCs w:val="28"/>
          <w:lang w:val="es-ES"/>
        </w:rPr>
        <w:t xml:space="preserve"> chuyền</w:t>
      </w:r>
      <w:r w:rsidR="00861425">
        <w:rPr>
          <w:sz w:val="28"/>
          <w:szCs w:val="28"/>
          <w:lang w:val="es-ES"/>
        </w:rPr>
        <w:t xml:space="preserve"> thôn</w:t>
      </w:r>
      <w:r w:rsidR="008772DE">
        <w:rPr>
          <w:sz w:val="28"/>
          <w:szCs w:val="28"/>
        </w:rPr>
        <w:t>; n</w:t>
      </w:r>
      <w:r w:rsidRPr="009B60B5">
        <w:rPr>
          <w:sz w:val="28"/>
          <w:szCs w:val="28"/>
          <w:lang w:val="vi-VN"/>
        </w:rPr>
        <w:t>âng cấp, làm mới 1.650</w:t>
      </w:r>
      <w:r w:rsidR="00F20E14">
        <w:rPr>
          <w:sz w:val="28"/>
          <w:szCs w:val="28"/>
        </w:rPr>
        <w:t xml:space="preserve"> </w:t>
      </w:r>
      <w:r w:rsidRPr="009B60B5">
        <w:rPr>
          <w:sz w:val="28"/>
          <w:szCs w:val="28"/>
          <w:lang w:val="vi-VN"/>
        </w:rPr>
        <w:t xml:space="preserve">m đường điện thắp sáng, </w:t>
      </w:r>
      <w:r w:rsidRPr="009A755B">
        <w:rPr>
          <w:sz w:val="28"/>
          <w:szCs w:val="28"/>
          <w:lang w:val="es-ES"/>
        </w:rPr>
        <w:t>26 bảng</w:t>
      </w:r>
      <w:r>
        <w:rPr>
          <w:sz w:val="28"/>
          <w:szCs w:val="28"/>
          <w:lang w:val="es-ES"/>
        </w:rPr>
        <w:t xml:space="preserve"> </w:t>
      </w:r>
      <w:r w:rsidRPr="009A755B">
        <w:rPr>
          <w:sz w:val="28"/>
          <w:szCs w:val="28"/>
          <w:lang w:val="es-ES"/>
        </w:rPr>
        <w:t>pa</w:t>
      </w:r>
      <w:r w:rsidR="00F20E14">
        <w:rPr>
          <w:sz w:val="28"/>
          <w:szCs w:val="28"/>
          <w:lang w:val="es-ES"/>
        </w:rPr>
        <w:t xml:space="preserve"> </w:t>
      </w:r>
      <w:r w:rsidRPr="009A755B">
        <w:rPr>
          <w:sz w:val="28"/>
          <w:szCs w:val="28"/>
          <w:lang w:val="es-ES"/>
        </w:rPr>
        <w:t>no</w:t>
      </w:r>
      <w:r w:rsidR="00F20E14">
        <w:rPr>
          <w:sz w:val="28"/>
          <w:szCs w:val="28"/>
          <w:lang w:val="es-ES"/>
        </w:rPr>
        <w:t xml:space="preserve"> </w:t>
      </w:r>
      <w:r w:rsidRPr="009A755B">
        <w:rPr>
          <w:sz w:val="28"/>
          <w:szCs w:val="28"/>
          <w:lang w:val="es-ES"/>
        </w:rPr>
        <w:t>áp</w:t>
      </w:r>
      <w:r w:rsidR="00F20E14">
        <w:rPr>
          <w:sz w:val="28"/>
          <w:szCs w:val="28"/>
          <w:lang w:val="es-ES"/>
        </w:rPr>
        <w:t xml:space="preserve"> </w:t>
      </w:r>
      <w:r w:rsidRPr="009A755B">
        <w:rPr>
          <w:sz w:val="28"/>
          <w:szCs w:val="28"/>
          <w:lang w:val="es-ES"/>
        </w:rPr>
        <w:t>phích</w:t>
      </w:r>
      <w:r>
        <w:rPr>
          <w:sz w:val="28"/>
          <w:szCs w:val="28"/>
          <w:lang w:val="vi-VN"/>
        </w:rPr>
        <w:t>. Trồng mới, trồng</w:t>
      </w:r>
      <w:r w:rsidRPr="009B60B5">
        <w:rPr>
          <w:sz w:val="28"/>
          <w:szCs w:val="28"/>
          <w:lang w:val="vi-VN"/>
        </w:rPr>
        <w:t xml:space="preserve"> dặm 3.420 m hàng rào xanh, 66 cây bóng mát, </w:t>
      </w:r>
      <w:r w:rsidRPr="009A755B">
        <w:rPr>
          <w:sz w:val="28"/>
          <w:szCs w:val="28"/>
          <w:lang w:val="es-ES"/>
        </w:rPr>
        <w:t>cải</w:t>
      </w:r>
      <w:r w:rsidR="00F20E14">
        <w:rPr>
          <w:sz w:val="28"/>
          <w:szCs w:val="28"/>
          <w:lang w:val="es-ES"/>
        </w:rPr>
        <w:t xml:space="preserve"> </w:t>
      </w:r>
      <w:r w:rsidRPr="009A755B">
        <w:rPr>
          <w:sz w:val="28"/>
          <w:szCs w:val="28"/>
          <w:lang w:val="es-ES"/>
        </w:rPr>
        <w:t>tạo 12 vườn</w:t>
      </w:r>
      <w:r w:rsidR="00F20E14">
        <w:rPr>
          <w:sz w:val="28"/>
          <w:szCs w:val="28"/>
          <w:lang w:val="es-ES"/>
        </w:rPr>
        <w:t xml:space="preserve"> </w:t>
      </w:r>
      <w:r w:rsidRPr="009A755B">
        <w:rPr>
          <w:sz w:val="28"/>
          <w:szCs w:val="28"/>
          <w:lang w:val="es-ES"/>
        </w:rPr>
        <w:t>tạp, chỉnh</w:t>
      </w:r>
      <w:r w:rsidR="000A1956">
        <w:rPr>
          <w:sz w:val="28"/>
          <w:szCs w:val="28"/>
          <w:lang w:val="es-ES"/>
        </w:rPr>
        <w:t xml:space="preserve"> </w:t>
      </w:r>
      <w:r w:rsidRPr="009A755B">
        <w:rPr>
          <w:sz w:val="28"/>
          <w:szCs w:val="28"/>
          <w:lang w:val="es-ES"/>
        </w:rPr>
        <w:t>trang 42 vườn</w:t>
      </w:r>
      <w:r w:rsidR="000A1956">
        <w:rPr>
          <w:sz w:val="28"/>
          <w:szCs w:val="28"/>
          <w:lang w:val="es-ES"/>
        </w:rPr>
        <w:t xml:space="preserve"> hộ</w:t>
      </w:r>
      <w:r w:rsidR="000D7053">
        <w:rPr>
          <w:sz w:val="28"/>
          <w:szCs w:val="28"/>
          <w:lang w:val="es-ES"/>
        </w:rPr>
        <w:t>; t</w:t>
      </w:r>
      <w:r w:rsidRPr="009A755B">
        <w:rPr>
          <w:sz w:val="28"/>
          <w:szCs w:val="28"/>
          <w:lang w:val="es-ES"/>
        </w:rPr>
        <w:t>ổ</w:t>
      </w:r>
      <w:r>
        <w:rPr>
          <w:sz w:val="28"/>
          <w:szCs w:val="28"/>
          <w:lang w:val="es-ES"/>
        </w:rPr>
        <w:t xml:space="preserve"> </w:t>
      </w:r>
      <w:r w:rsidRPr="009A755B">
        <w:rPr>
          <w:sz w:val="28"/>
          <w:szCs w:val="28"/>
          <w:lang w:val="es-ES"/>
        </w:rPr>
        <w:t>chức</w:t>
      </w:r>
      <w:r>
        <w:rPr>
          <w:sz w:val="28"/>
          <w:szCs w:val="28"/>
          <w:lang w:val="es-ES"/>
        </w:rPr>
        <w:t xml:space="preserve"> </w:t>
      </w:r>
      <w:r w:rsidRPr="009A755B">
        <w:rPr>
          <w:sz w:val="28"/>
          <w:szCs w:val="28"/>
          <w:lang w:val="es-ES"/>
        </w:rPr>
        <w:t>khai</w:t>
      </w:r>
      <w:r>
        <w:rPr>
          <w:sz w:val="28"/>
          <w:szCs w:val="28"/>
          <w:lang w:val="es-ES"/>
        </w:rPr>
        <w:t xml:space="preserve"> </w:t>
      </w:r>
      <w:r w:rsidRPr="009A755B">
        <w:rPr>
          <w:sz w:val="28"/>
          <w:szCs w:val="28"/>
          <w:lang w:val="es-ES"/>
        </w:rPr>
        <w:t>giảng</w:t>
      </w:r>
      <w:r>
        <w:rPr>
          <w:sz w:val="28"/>
          <w:szCs w:val="28"/>
          <w:lang w:val="es-ES"/>
        </w:rPr>
        <w:t xml:space="preserve"> </w:t>
      </w:r>
      <w:r w:rsidRPr="009A755B">
        <w:rPr>
          <w:sz w:val="28"/>
          <w:szCs w:val="28"/>
          <w:lang w:val="es-ES"/>
        </w:rPr>
        <w:t>lớp</w:t>
      </w:r>
      <w:r>
        <w:rPr>
          <w:sz w:val="28"/>
          <w:szCs w:val="28"/>
          <w:lang w:val="es-ES"/>
        </w:rPr>
        <w:t xml:space="preserve"> </w:t>
      </w:r>
      <w:r w:rsidRPr="009A755B">
        <w:rPr>
          <w:sz w:val="28"/>
          <w:szCs w:val="28"/>
          <w:lang w:val="es-ES"/>
        </w:rPr>
        <w:t>học</w:t>
      </w:r>
      <w:r>
        <w:rPr>
          <w:sz w:val="28"/>
          <w:szCs w:val="28"/>
          <w:lang w:val="es-ES"/>
        </w:rPr>
        <w:t xml:space="preserve"> </w:t>
      </w:r>
      <w:r w:rsidRPr="009A755B">
        <w:rPr>
          <w:sz w:val="28"/>
          <w:szCs w:val="28"/>
          <w:lang w:val="es-ES"/>
        </w:rPr>
        <w:t>nghề</w:t>
      </w:r>
      <w:r>
        <w:rPr>
          <w:sz w:val="28"/>
          <w:szCs w:val="28"/>
          <w:lang w:val="es-ES"/>
        </w:rPr>
        <w:t xml:space="preserve"> </w:t>
      </w:r>
      <w:r w:rsidRPr="009A755B">
        <w:rPr>
          <w:sz w:val="28"/>
          <w:szCs w:val="28"/>
          <w:lang w:val="es-ES"/>
        </w:rPr>
        <w:t>điện</w:t>
      </w:r>
      <w:r>
        <w:rPr>
          <w:sz w:val="28"/>
          <w:szCs w:val="28"/>
          <w:lang w:val="es-ES"/>
        </w:rPr>
        <w:t xml:space="preserve"> </w:t>
      </w:r>
      <w:r w:rsidRPr="009A755B">
        <w:rPr>
          <w:sz w:val="28"/>
          <w:szCs w:val="28"/>
          <w:lang w:val="es-ES"/>
        </w:rPr>
        <w:t>dân</w:t>
      </w:r>
      <w:r>
        <w:rPr>
          <w:sz w:val="28"/>
          <w:szCs w:val="28"/>
          <w:lang w:val="es-ES"/>
        </w:rPr>
        <w:t xml:space="preserve"> </w:t>
      </w:r>
      <w:r w:rsidRPr="009A755B">
        <w:rPr>
          <w:sz w:val="28"/>
          <w:szCs w:val="28"/>
          <w:lang w:val="es-ES"/>
        </w:rPr>
        <w:t>dụng</w:t>
      </w:r>
      <w:r>
        <w:rPr>
          <w:sz w:val="28"/>
          <w:szCs w:val="28"/>
          <w:lang w:val="es-ES"/>
        </w:rPr>
        <w:t xml:space="preserve"> </w:t>
      </w:r>
      <w:r w:rsidRPr="009A755B">
        <w:rPr>
          <w:sz w:val="28"/>
          <w:szCs w:val="28"/>
          <w:lang w:val="es-ES"/>
        </w:rPr>
        <w:t>với 35 học</w:t>
      </w:r>
      <w:r>
        <w:rPr>
          <w:sz w:val="28"/>
          <w:szCs w:val="28"/>
          <w:lang w:val="es-ES"/>
        </w:rPr>
        <w:t xml:space="preserve"> </w:t>
      </w:r>
      <w:r w:rsidRPr="009A755B">
        <w:rPr>
          <w:sz w:val="28"/>
          <w:szCs w:val="28"/>
          <w:lang w:val="es-ES"/>
        </w:rPr>
        <w:t>viên</w:t>
      </w:r>
      <w:r>
        <w:rPr>
          <w:sz w:val="28"/>
          <w:szCs w:val="28"/>
          <w:lang w:val="es-ES"/>
        </w:rPr>
        <w:t xml:space="preserve"> </w:t>
      </w:r>
      <w:r w:rsidRPr="009A755B">
        <w:rPr>
          <w:sz w:val="28"/>
          <w:szCs w:val="28"/>
          <w:lang w:val="es-ES"/>
        </w:rPr>
        <w:t>tham</w:t>
      </w:r>
      <w:r>
        <w:rPr>
          <w:sz w:val="28"/>
          <w:szCs w:val="28"/>
          <w:lang w:val="es-ES"/>
        </w:rPr>
        <w:t xml:space="preserve"> </w:t>
      </w:r>
      <w:r w:rsidRPr="009A755B">
        <w:rPr>
          <w:sz w:val="28"/>
          <w:szCs w:val="28"/>
          <w:lang w:val="es-ES"/>
        </w:rPr>
        <w:t>gia</w:t>
      </w:r>
      <w:r>
        <w:rPr>
          <w:sz w:val="28"/>
          <w:szCs w:val="28"/>
          <w:lang w:val="es-ES"/>
        </w:rPr>
        <w:t xml:space="preserve"> </w:t>
      </w:r>
      <w:r w:rsidRPr="009A755B">
        <w:rPr>
          <w:sz w:val="28"/>
          <w:szCs w:val="28"/>
          <w:lang w:val="es-ES"/>
        </w:rPr>
        <w:t xml:space="preserve">học. </w:t>
      </w:r>
    </w:p>
    <w:p w:rsidR="000908C5" w:rsidRPr="009A755B" w:rsidRDefault="000908C5" w:rsidP="000908C5">
      <w:pPr>
        <w:ind w:firstLine="720"/>
        <w:jc w:val="both"/>
        <w:rPr>
          <w:b/>
          <w:color w:val="000000" w:themeColor="text1"/>
          <w:sz w:val="28"/>
          <w:szCs w:val="28"/>
          <w:lang w:val="vi-VN"/>
        </w:rPr>
      </w:pPr>
      <w:r w:rsidRPr="009A755B">
        <w:rPr>
          <w:b/>
          <w:color w:val="000000" w:themeColor="text1"/>
          <w:sz w:val="28"/>
          <w:szCs w:val="28"/>
          <w:lang w:val="vi-VN"/>
        </w:rPr>
        <w:t>2. Về lĩnh vực phát triển kinh tế:</w:t>
      </w:r>
    </w:p>
    <w:p w:rsidR="000908C5" w:rsidRPr="009A755B" w:rsidRDefault="000908C5" w:rsidP="000908C5">
      <w:pPr>
        <w:ind w:firstLine="720"/>
        <w:jc w:val="both"/>
        <w:rPr>
          <w:b/>
          <w:i/>
          <w:color w:val="000000" w:themeColor="text1"/>
          <w:sz w:val="28"/>
          <w:szCs w:val="28"/>
          <w:lang w:val="vi-VN"/>
        </w:rPr>
      </w:pPr>
      <w:r w:rsidRPr="009A755B">
        <w:rPr>
          <w:b/>
          <w:i/>
          <w:color w:val="000000" w:themeColor="text1"/>
          <w:sz w:val="28"/>
          <w:szCs w:val="28"/>
          <w:lang w:val="vi-VN"/>
        </w:rPr>
        <w:t>2.1. Lĩnh vực nông nghiệp:</w:t>
      </w:r>
    </w:p>
    <w:p w:rsidR="000908C5" w:rsidRPr="009A755B" w:rsidRDefault="000908C5" w:rsidP="000908C5">
      <w:pPr>
        <w:ind w:left="720"/>
        <w:jc w:val="both"/>
        <w:rPr>
          <w:color w:val="000000" w:themeColor="text1"/>
          <w:sz w:val="28"/>
          <w:szCs w:val="28"/>
          <w:lang w:val="vi-VN"/>
        </w:rPr>
      </w:pPr>
      <w:r w:rsidRPr="009A755B">
        <w:rPr>
          <w:color w:val="000000" w:themeColor="text1"/>
          <w:sz w:val="28"/>
          <w:szCs w:val="28"/>
          <w:lang w:val="vi-VN"/>
        </w:rPr>
        <w:t>Tổng sản lượng quy thóc 3.576/5.775 tấn, đạt 62% kế hoạch cả năm.</w:t>
      </w:r>
    </w:p>
    <w:p w:rsidR="000908C5" w:rsidRPr="009A755B" w:rsidRDefault="0017611B" w:rsidP="000908C5">
      <w:pPr>
        <w:tabs>
          <w:tab w:val="left" w:pos="5387"/>
        </w:tabs>
        <w:jc w:val="both"/>
        <w:rPr>
          <w:color w:val="000000" w:themeColor="text1"/>
          <w:sz w:val="28"/>
          <w:szCs w:val="28"/>
          <w:lang w:val="vi-VN"/>
        </w:rPr>
      </w:pPr>
      <w:r>
        <w:rPr>
          <w:color w:val="000000" w:themeColor="text1"/>
          <w:sz w:val="28"/>
          <w:szCs w:val="28"/>
        </w:rPr>
        <w:t xml:space="preserve">          </w:t>
      </w:r>
      <w:r w:rsidR="000908C5" w:rsidRPr="009A755B">
        <w:rPr>
          <w:color w:val="000000" w:themeColor="text1"/>
          <w:sz w:val="28"/>
          <w:szCs w:val="28"/>
          <w:lang w:val="vi-VN"/>
        </w:rPr>
        <w:t>Tổng diện tích lúa vụ Xuân 555/555</w:t>
      </w:r>
      <w:r w:rsidR="000A1956">
        <w:rPr>
          <w:color w:val="000000" w:themeColor="text1"/>
          <w:sz w:val="28"/>
          <w:szCs w:val="28"/>
        </w:rPr>
        <w:t xml:space="preserve"> </w:t>
      </w:r>
      <w:r w:rsidR="000908C5" w:rsidRPr="009A755B">
        <w:rPr>
          <w:color w:val="000000" w:themeColor="text1"/>
          <w:sz w:val="28"/>
          <w:szCs w:val="28"/>
          <w:lang w:val="vi-VN"/>
        </w:rPr>
        <w:t>ha, đạt 100% KH, năng suất 62tạ/ha, sản lượng 3.4</w:t>
      </w:r>
      <w:r w:rsidR="000D7053">
        <w:rPr>
          <w:color w:val="000000" w:themeColor="text1"/>
          <w:sz w:val="28"/>
          <w:szCs w:val="28"/>
          <w:lang w:val="vi-VN"/>
        </w:rPr>
        <w:t xml:space="preserve">41/5.442 tấn, đạt 63,3% KH; </w:t>
      </w:r>
      <w:r w:rsidR="000908C5" w:rsidRPr="009A755B">
        <w:rPr>
          <w:color w:val="000000" w:themeColor="text1"/>
          <w:sz w:val="28"/>
          <w:szCs w:val="28"/>
          <w:lang w:val="vi-VN"/>
        </w:rPr>
        <w:t>Lạc 27/30</w:t>
      </w:r>
      <w:r w:rsidR="000A1956">
        <w:rPr>
          <w:color w:val="000000" w:themeColor="text1"/>
          <w:sz w:val="28"/>
          <w:szCs w:val="28"/>
        </w:rPr>
        <w:t xml:space="preserve"> </w:t>
      </w:r>
      <w:r w:rsidR="000908C5" w:rsidRPr="009A755B">
        <w:rPr>
          <w:color w:val="000000" w:themeColor="text1"/>
          <w:sz w:val="28"/>
          <w:szCs w:val="28"/>
          <w:lang w:val="vi-VN"/>
        </w:rPr>
        <w:t>ha, đạt 90% KH, năng suất 23 tạ/ha, sản lượng 62,1/72</w:t>
      </w:r>
      <w:r w:rsidR="000A1956">
        <w:rPr>
          <w:color w:val="000000" w:themeColor="text1"/>
          <w:sz w:val="28"/>
          <w:szCs w:val="28"/>
        </w:rPr>
        <w:t xml:space="preserve"> </w:t>
      </w:r>
      <w:r w:rsidR="000D7053">
        <w:rPr>
          <w:color w:val="000000" w:themeColor="text1"/>
          <w:sz w:val="28"/>
          <w:szCs w:val="28"/>
          <w:lang w:val="vi-VN"/>
        </w:rPr>
        <w:t xml:space="preserve">tấn, đạt 84% KH; </w:t>
      </w:r>
      <w:r w:rsidR="000908C5" w:rsidRPr="009A755B">
        <w:rPr>
          <w:color w:val="000000" w:themeColor="text1"/>
          <w:sz w:val="28"/>
          <w:szCs w:val="28"/>
          <w:lang w:val="vi-VN"/>
        </w:rPr>
        <w:t>Ngô 30/74</w:t>
      </w:r>
      <w:r w:rsidR="000A1956">
        <w:rPr>
          <w:color w:val="000000" w:themeColor="text1"/>
          <w:sz w:val="28"/>
          <w:szCs w:val="28"/>
        </w:rPr>
        <w:t xml:space="preserve"> </w:t>
      </w:r>
      <w:r w:rsidR="000908C5" w:rsidRPr="009A755B">
        <w:rPr>
          <w:color w:val="000000" w:themeColor="text1"/>
          <w:sz w:val="28"/>
          <w:szCs w:val="28"/>
          <w:lang w:val="vi-VN"/>
        </w:rPr>
        <w:t>ha, đạt 40,5% KH, năng suất 45 tạ/ha, sản lượng 135/333 tấn, đạt 40,6% KH. Nhận và cấp phát 11.118 kg lúa giống các loại</w:t>
      </w:r>
      <w:r w:rsidR="00CE2AEF">
        <w:rPr>
          <w:color w:val="000000" w:themeColor="text1"/>
          <w:sz w:val="28"/>
          <w:szCs w:val="28"/>
        </w:rPr>
        <w:t xml:space="preserve"> để nhân dân sản xuất vụ Xuân</w:t>
      </w:r>
      <w:r w:rsidR="000908C5" w:rsidRPr="009A755B">
        <w:rPr>
          <w:color w:val="000000" w:themeColor="text1"/>
          <w:sz w:val="28"/>
          <w:szCs w:val="28"/>
          <w:lang w:val="vi-VN"/>
        </w:rPr>
        <w:t xml:space="preserve">, tổ chức tập huấn quy trình sản xuất và phòng trừ sâu, </w:t>
      </w:r>
      <w:r w:rsidR="000908C5">
        <w:rPr>
          <w:color w:val="000000" w:themeColor="text1"/>
          <w:sz w:val="28"/>
          <w:szCs w:val="28"/>
          <w:lang w:val="vi-VN"/>
        </w:rPr>
        <w:t>bệnh cho các loại cây trồng vụ X</w:t>
      </w:r>
      <w:r w:rsidR="00137BD7">
        <w:rPr>
          <w:color w:val="000000" w:themeColor="text1"/>
          <w:sz w:val="28"/>
          <w:szCs w:val="28"/>
          <w:lang w:val="vi-VN"/>
        </w:rPr>
        <w:t>uân 2024</w:t>
      </w:r>
      <w:r w:rsidR="00137BD7">
        <w:rPr>
          <w:color w:val="000000" w:themeColor="text1"/>
          <w:sz w:val="28"/>
          <w:szCs w:val="28"/>
        </w:rPr>
        <w:t>,</w:t>
      </w:r>
      <w:r w:rsidR="000908C5" w:rsidRPr="009A755B">
        <w:rPr>
          <w:color w:val="000000" w:themeColor="text1"/>
          <w:sz w:val="28"/>
          <w:szCs w:val="28"/>
          <w:lang w:val="vi-VN"/>
        </w:rPr>
        <w:t xml:space="preserve"> </w:t>
      </w:r>
      <w:r w:rsidR="00137BD7">
        <w:rPr>
          <w:bCs/>
          <w:sz w:val="28"/>
          <w:szCs w:val="28"/>
        </w:rPr>
        <w:t>x</w:t>
      </w:r>
      <w:r w:rsidR="00137BD7" w:rsidRPr="009A755B">
        <w:rPr>
          <w:bCs/>
          <w:sz w:val="28"/>
          <w:szCs w:val="28"/>
          <w:lang w:val="vi-VN"/>
        </w:rPr>
        <w:t>ây d</w:t>
      </w:r>
      <w:r w:rsidR="00137BD7">
        <w:rPr>
          <w:bCs/>
          <w:sz w:val="28"/>
          <w:szCs w:val="28"/>
        </w:rPr>
        <w:t>ự</w:t>
      </w:r>
      <w:r w:rsidR="00137BD7" w:rsidRPr="009A755B">
        <w:rPr>
          <w:bCs/>
          <w:sz w:val="28"/>
          <w:szCs w:val="28"/>
          <w:lang w:val="vi-VN"/>
        </w:rPr>
        <w:t>ng và triển khai Đề án sản xuất vụ Hè Thu 2024.</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i/>
          <w:color w:val="000000" w:themeColor="text1"/>
          <w:sz w:val="28"/>
          <w:szCs w:val="28"/>
          <w:lang w:val="vi-VN"/>
        </w:rPr>
      </w:pPr>
      <w:r w:rsidRPr="009A755B">
        <w:rPr>
          <w:color w:val="000000" w:themeColor="text1"/>
          <w:sz w:val="28"/>
          <w:szCs w:val="28"/>
          <w:lang w:val="vi-VN"/>
        </w:rPr>
        <w:t xml:space="preserve">Tổ chức Hội nghị tổng kết công tác PCCCR, PCTT&amp;TKCN năm 2023, triển khai nhiệm vụ năm 2024. Phối hợp với đoàn liên ngành của huyện tổ chức kiểm tra </w:t>
      </w:r>
      <w:r w:rsidRPr="009A755B">
        <w:rPr>
          <w:color w:val="000000" w:themeColor="text1"/>
          <w:sz w:val="28"/>
          <w:szCs w:val="28"/>
          <w:lang w:val="vi-VN"/>
        </w:rPr>
        <w:lastRenderedPageBreak/>
        <w:t>các hộ kinh doanh vật t</w:t>
      </w:r>
      <w:r>
        <w:rPr>
          <w:color w:val="000000" w:themeColor="text1"/>
          <w:sz w:val="28"/>
          <w:szCs w:val="28"/>
          <w:lang w:val="vi-VN"/>
        </w:rPr>
        <w:t xml:space="preserve">ư nông nghiệp; </w:t>
      </w:r>
      <w:r w:rsidRPr="009A755B">
        <w:rPr>
          <w:bCs/>
          <w:sz w:val="28"/>
          <w:szCs w:val="28"/>
          <w:lang w:val="da-DK"/>
        </w:rPr>
        <w:t>công tác giết mổ gia súc</w:t>
      </w:r>
      <w:r w:rsidR="00421060">
        <w:rPr>
          <w:bCs/>
          <w:sz w:val="28"/>
          <w:szCs w:val="28"/>
          <w:lang w:val="vi-VN"/>
        </w:rPr>
        <w:t xml:space="preserve"> </w:t>
      </w:r>
      <w:r w:rsidR="00421060">
        <w:rPr>
          <w:bCs/>
          <w:sz w:val="28"/>
          <w:szCs w:val="28"/>
        </w:rPr>
        <w:t>tại</w:t>
      </w:r>
      <w:r>
        <w:rPr>
          <w:bCs/>
          <w:sz w:val="28"/>
          <w:szCs w:val="28"/>
          <w:lang w:val="vi-VN"/>
        </w:rPr>
        <w:t xml:space="preserve"> chợ Bàu</w:t>
      </w:r>
      <w:r w:rsidRPr="009A755B">
        <w:rPr>
          <w:bCs/>
          <w:sz w:val="28"/>
          <w:szCs w:val="28"/>
          <w:lang w:val="vi-VN"/>
        </w:rPr>
        <w:t xml:space="preserve"> và các địa điểm buôn bán kinh doanh sản phẩm th</w:t>
      </w:r>
      <w:r>
        <w:rPr>
          <w:bCs/>
          <w:sz w:val="28"/>
          <w:szCs w:val="28"/>
          <w:lang w:val="vi-VN"/>
        </w:rPr>
        <w:t>ịt gia súc</w:t>
      </w:r>
      <w:r w:rsidR="00993399">
        <w:rPr>
          <w:bCs/>
          <w:sz w:val="28"/>
          <w:szCs w:val="28"/>
        </w:rPr>
        <w:t xml:space="preserve"> trên</w:t>
      </w:r>
      <w:r>
        <w:rPr>
          <w:bCs/>
          <w:sz w:val="28"/>
          <w:szCs w:val="28"/>
          <w:lang w:val="vi-VN"/>
        </w:rPr>
        <w:t xml:space="preserve"> địa bàn</w:t>
      </w:r>
      <w:r w:rsidRPr="009A755B">
        <w:rPr>
          <w:bCs/>
          <w:sz w:val="28"/>
          <w:szCs w:val="28"/>
          <w:lang w:val="vi-VN"/>
        </w:rPr>
        <w:t xml:space="preserve">; </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Cs/>
          <w:sz w:val="28"/>
          <w:szCs w:val="28"/>
          <w:lang w:val="vi-VN"/>
        </w:rPr>
      </w:pPr>
      <w:r w:rsidRPr="009A755B">
        <w:rPr>
          <w:b/>
          <w:i/>
          <w:color w:val="000000" w:themeColor="text1"/>
          <w:sz w:val="28"/>
          <w:szCs w:val="28"/>
          <w:lang w:val="vi-VN"/>
        </w:rPr>
        <w:t>2.2.Chăn nuôi:</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lang w:val="vi-VN"/>
        </w:rPr>
      </w:pPr>
      <w:r w:rsidRPr="009A755B">
        <w:rPr>
          <w:color w:val="000000" w:themeColor="text1"/>
          <w:sz w:val="28"/>
          <w:szCs w:val="28"/>
          <w:lang w:val="vi-VN"/>
        </w:rPr>
        <w:t xml:space="preserve">Tổng đàn trâu, bò, bê, </w:t>
      </w:r>
      <w:r w:rsidR="008F0128">
        <w:rPr>
          <w:color w:val="000000" w:themeColor="text1"/>
          <w:sz w:val="28"/>
          <w:szCs w:val="28"/>
          <w:lang w:val="vi-VN"/>
        </w:rPr>
        <w:t>nghé 1.127/1.800 con, đạt 62,6%</w:t>
      </w:r>
      <w:r w:rsidR="00421060">
        <w:rPr>
          <w:color w:val="000000" w:themeColor="text1"/>
          <w:sz w:val="28"/>
          <w:szCs w:val="28"/>
        </w:rPr>
        <w:t xml:space="preserve"> </w:t>
      </w:r>
      <w:r w:rsidRPr="009A755B">
        <w:rPr>
          <w:color w:val="000000" w:themeColor="text1"/>
          <w:sz w:val="28"/>
          <w:szCs w:val="28"/>
          <w:lang w:val="vi-VN"/>
        </w:rPr>
        <w:t>KH; đàn Lợn 1.821/1.870 con, đạt 97,3% KH; Đàn gia cầm 18.844/70.000 con, đạt 26,9%</w:t>
      </w:r>
      <w:r w:rsidR="00421060">
        <w:rPr>
          <w:color w:val="000000" w:themeColor="text1"/>
          <w:sz w:val="28"/>
          <w:szCs w:val="28"/>
        </w:rPr>
        <w:t xml:space="preserve"> </w:t>
      </w:r>
      <w:r w:rsidR="008F0128">
        <w:rPr>
          <w:color w:val="000000" w:themeColor="text1"/>
          <w:sz w:val="28"/>
          <w:szCs w:val="28"/>
        </w:rPr>
        <w:t>KH</w:t>
      </w:r>
      <w:r w:rsidR="008F0128">
        <w:rPr>
          <w:color w:val="000000" w:themeColor="text1"/>
          <w:sz w:val="28"/>
          <w:szCs w:val="28"/>
          <w:lang w:val="vi-VN"/>
        </w:rPr>
        <w:t xml:space="preserve">, </w:t>
      </w:r>
      <w:r w:rsidR="008F0128">
        <w:rPr>
          <w:color w:val="000000" w:themeColor="text1"/>
          <w:sz w:val="28"/>
          <w:szCs w:val="28"/>
        </w:rPr>
        <w:t>đ</w:t>
      </w:r>
      <w:r w:rsidR="008F0128">
        <w:rPr>
          <w:color w:val="000000" w:themeColor="text1"/>
          <w:sz w:val="28"/>
          <w:szCs w:val="28"/>
          <w:lang w:val="vi-VN"/>
        </w:rPr>
        <w:t xml:space="preserve">àn </w:t>
      </w:r>
      <w:r w:rsidR="008F0128">
        <w:rPr>
          <w:color w:val="000000" w:themeColor="text1"/>
          <w:sz w:val="28"/>
          <w:szCs w:val="28"/>
        </w:rPr>
        <w:t>C</w:t>
      </w:r>
      <w:r w:rsidRPr="009A755B">
        <w:rPr>
          <w:color w:val="000000" w:themeColor="text1"/>
          <w:sz w:val="28"/>
          <w:szCs w:val="28"/>
          <w:lang w:val="vi-VN"/>
        </w:rPr>
        <w:t xml:space="preserve">hó 840 con. Tổ </w:t>
      </w:r>
      <w:r w:rsidR="008F0128">
        <w:rPr>
          <w:color w:val="000000" w:themeColor="text1"/>
          <w:sz w:val="28"/>
          <w:szCs w:val="28"/>
          <w:lang w:val="vi-VN"/>
        </w:rPr>
        <w:t>chức tiêm phòng đợt 1/2024</w:t>
      </w:r>
      <w:r w:rsidR="008F0128">
        <w:rPr>
          <w:color w:val="000000" w:themeColor="text1"/>
          <w:sz w:val="28"/>
          <w:szCs w:val="28"/>
        </w:rPr>
        <w:t>, kết quả:</w:t>
      </w:r>
      <w:r>
        <w:rPr>
          <w:color w:val="000000" w:themeColor="text1"/>
          <w:sz w:val="28"/>
          <w:szCs w:val="28"/>
          <w:lang w:val="vi-VN"/>
        </w:rPr>
        <w:t xml:space="preserve"> </w:t>
      </w:r>
      <w:r w:rsidR="008F0128">
        <w:rPr>
          <w:color w:val="000000" w:themeColor="text1"/>
          <w:sz w:val="28"/>
          <w:szCs w:val="28"/>
        </w:rPr>
        <w:t>VDNC</w:t>
      </w:r>
      <w:r w:rsidRPr="009A755B">
        <w:rPr>
          <w:color w:val="000000" w:themeColor="text1"/>
          <w:sz w:val="28"/>
          <w:szCs w:val="28"/>
          <w:lang w:val="vi-VN"/>
        </w:rPr>
        <w:t xml:space="preserve"> đàn trâu bò 400/725 liều đạt 55,1% KH; THT- LMLM 725/725 liều đạt 100%</w:t>
      </w:r>
      <w:r w:rsidR="008F0128">
        <w:rPr>
          <w:color w:val="000000" w:themeColor="text1"/>
          <w:sz w:val="28"/>
          <w:szCs w:val="28"/>
          <w:lang w:val="vi-VN"/>
        </w:rPr>
        <w:t xml:space="preserve"> KH. Tụ huyết trùng và dịch tả </w:t>
      </w:r>
      <w:r w:rsidR="008F0128">
        <w:rPr>
          <w:color w:val="000000" w:themeColor="text1"/>
          <w:sz w:val="28"/>
          <w:szCs w:val="28"/>
        </w:rPr>
        <w:t>L</w:t>
      </w:r>
      <w:r w:rsidRPr="009A755B">
        <w:rPr>
          <w:color w:val="000000" w:themeColor="text1"/>
          <w:sz w:val="28"/>
          <w:szCs w:val="28"/>
          <w:lang w:val="vi-VN"/>
        </w:rPr>
        <w:t>ợn 1.100/1.821</w:t>
      </w:r>
      <w:r w:rsidR="008F0128">
        <w:rPr>
          <w:color w:val="000000" w:themeColor="text1"/>
          <w:sz w:val="28"/>
          <w:szCs w:val="28"/>
        </w:rPr>
        <w:t xml:space="preserve"> </w:t>
      </w:r>
      <w:r w:rsidRPr="009A755B">
        <w:rPr>
          <w:color w:val="000000" w:themeColor="text1"/>
          <w:sz w:val="28"/>
          <w:szCs w:val="28"/>
          <w:lang w:val="vi-VN"/>
        </w:rPr>
        <w:t>liều</w:t>
      </w:r>
      <w:r w:rsidR="008F0128">
        <w:rPr>
          <w:color w:val="000000" w:themeColor="text1"/>
          <w:sz w:val="28"/>
          <w:szCs w:val="28"/>
        </w:rPr>
        <w:t>,</w:t>
      </w:r>
      <w:r w:rsidR="008F0128">
        <w:rPr>
          <w:color w:val="000000" w:themeColor="text1"/>
          <w:sz w:val="28"/>
          <w:szCs w:val="28"/>
          <w:lang w:val="vi-VN"/>
        </w:rPr>
        <w:t xml:space="preserve"> đạt 60,4%</w:t>
      </w:r>
      <w:r w:rsidRPr="009A755B">
        <w:rPr>
          <w:color w:val="000000" w:themeColor="text1"/>
          <w:sz w:val="28"/>
          <w:szCs w:val="28"/>
          <w:lang w:val="vi-VN"/>
        </w:rPr>
        <w:t>KH, vắc xin cúm gia cầm 1.000/4.000 liều</w:t>
      </w:r>
      <w:r w:rsidR="008F0128">
        <w:rPr>
          <w:color w:val="000000" w:themeColor="text1"/>
          <w:sz w:val="28"/>
          <w:szCs w:val="28"/>
        </w:rPr>
        <w:t>,</w:t>
      </w:r>
      <w:r w:rsidR="008F0128">
        <w:rPr>
          <w:color w:val="000000" w:themeColor="text1"/>
          <w:sz w:val="28"/>
          <w:szCs w:val="28"/>
          <w:lang w:val="vi-VN"/>
        </w:rPr>
        <w:t xml:space="preserve"> đạt 25%</w:t>
      </w:r>
      <w:r w:rsidR="008F0128">
        <w:rPr>
          <w:color w:val="000000" w:themeColor="text1"/>
          <w:sz w:val="28"/>
          <w:szCs w:val="28"/>
        </w:rPr>
        <w:t>KH</w:t>
      </w:r>
      <w:r w:rsidR="008F0128">
        <w:rPr>
          <w:color w:val="000000" w:themeColor="text1"/>
          <w:sz w:val="28"/>
          <w:szCs w:val="28"/>
          <w:lang w:val="vi-VN"/>
        </w:rPr>
        <w:t xml:space="preserve">, dại </w:t>
      </w:r>
      <w:r w:rsidR="008F0128">
        <w:rPr>
          <w:color w:val="000000" w:themeColor="text1"/>
          <w:sz w:val="28"/>
          <w:szCs w:val="28"/>
        </w:rPr>
        <w:t>C</w:t>
      </w:r>
      <w:r w:rsidRPr="009A755B">
        <w:rPr>
          <w:color w:val="000000" w:themeColor="text1"/>
          <w:sz w:val="28"/>
          <w:szCs w:val="28"/>
          <w:lang w:val="vi-VN"/>
        </w:rPr>
        <w:t>hó 872/872 liều</w:t>
      </w:r>
      <w:r>
        <w:rPr>
          <w:color w:val="000000" w:themeColor="text1"/>
          <w:sz w:val="28"/>
          <w:szCs w:val="28"/>
          <w:lang w:val="vi-VN"/>
        </w:rPr>
        <w:t>,</w:t>
      </w:r>
      <w:r w:rsidRPr="009A755B">
        <w:rPr>
          <w:color w:val="000000" w:themeColor="text1"/>
          <w:sz w:val="28"/>
          <w:szCs w:val="28"/>
          <w:lang w:val="vi-VN"/>
        </w:rPr>
        <w:t xml:space="preserve"> đạt</w:t>
      </w:r>
      <w:r>
        <w:rPr>
          <w:color w:val="000000" w:themeColor="text1"/>
          <w:sz w:val="28"/>
          <w:szCs w:val="28"/>
          <w:lang w:val="vi-VN"/>
        </w:rPr>
        <w:t xml:space="preserve"> 100% KH</w:t>
      </w:r>
      <w:r w:rsidRPr="009A755B">
        <w:rPr>
          <w:color w:val="000000" w:themeColor="text1"/>
          <w:sz w:val="28"/>
          <w:szCs w:val="28"/>
          <w:lang w:val="vi-VN"/>
        </w:rPr>
        <w:t>.</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Cs/>
          <w:sz w:val="28"/>
          <w:szCs w:val="28"/>
          <w:lang w:val="vi-VN"/>
        </w:rPr>
      </w:pPr>
      <w:r w:rsidRPr="009A755B">
        <w:rPr>
          <w:b/>
          <w:i/>
          <w:color w:val="000000" w:themeColor="text1"/>
          <w:sz w:val="28"/>
          <w:szCs w:val="28"/>
          <w:lang w:val="vi-VN"/>
        </w:rPr>
        <w:t>2.3. Lĩnh vực môi trường:</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lang w:val="vi-VN"/>
        </w:rPr>
      </w:pPr>
      <w:r w:rsidRPr="009A755B">
        <w:rPr>
          <w:color w:val="000000" w:themeColor="text1"/>
          <w:sz w:val="28"/>
          <w:szCs w:val="28"/>
          <w:lang w:val="vi-VN"/>
        </w:rPr>
        <w:t xml:space="preserve">Chỉ đạo HTX môi trường thu gom </w:t>
      </w:r>
      <w:r w:rsidR="006A6992">
        <w:rPr>
          <w:color w:val="000000" w:themeColor="text1"/>
          <w:sz w:val="28"/>
          <w:szCs w:val="28"/>
        </w:rPr>
        <w:t xml:space="preserve">và </w:t>
      </w:r>
      <w:r w:rsidRPr="009A755B">
        <w:rPr>
          <w:color w:val="000000" w:themeColor="text1"/>
          <w:sz w:val="28"/>
          <w:szCs w:val="28"/>
          <w:lang w:val="vi-VN"/>
        </w:rPr>
        <w:t xml:space="preserve">xử lý rác thải </w:t>
      </w:r>
      <w:r w:rsidR="006A6992">
        <w:rPr>
          <w:color w:val="000000" w:themeColor="text1"/>
          <w:sz w:val="28"/>
          <w:szCs w:val="28"/>
        </w:rPr>
        <w:t xml:space="preserve">theo đúng thời gian quy định, </w:t>
      </w:r>
      <w:r w:rsidRPr="009A755B">
        <w:rPr>
          <w:color w:val="000000" w:themeColor="text1"/>
          <w:sz w:val="28"/>
          <w:szCs w:val="28"/>
          <w:lang w:val="vi-VN"/>
        </w:rPr>
        <w:t xml:space="preserve"> các thôn thường xuyên tổng dọn vệ sinh, phát quang tạo cảnh quan môi trường sáng</w:t>
      </w:r>
      <w:r w:rsidR="00254046">
        <w:rPr>
          <w:color w:val="000000" w:themeColor="text1"/>
          <w:sz w:val="28"/>
          <w:szCs w:val="28"/>
        </w:rPr>
        <w:t xml:space="preserve"> </w:t>
      </w:r>
      <w:r w:rsidR="00254046">
        <w:rPr>
          <w:color w:val="000000" w:themeColor="text1"/>
          <w:sz w:val="28"/>
          <w:szCs w:val="28"/>
          <w:lang w:val="vi-VN"/>
        </w:rPr>
        <w:t>–</w:t>
      </w:r>
      <w:r w:rsidR="00254046">
        <w:rPr>
          <w:color w:val="000000" w:themeColor="text1"/>
          <w:sz w:val="28"/>
          <w:szCs w:val="28"/>
        </w:rPr>
        <w:t xml:space="preserve"> </w:t>
      </w:r>
      <w:r w:rsidRPr="009A755B">
        <w:rPr>
          <w:color w:val="000000" w:themeColor="text1"/>
          <w:sz w:val="28"/>
          <w:szCs w:val="28"/>
          <w:lang w:val="vi-VN"/>
        </w:rPr>
        <w:t>xanh</w:t>
      </w:r>
      <w:r w:rsidR="00254046">
        <w:rPr>
          <w:color w:val="000000" w:themeColor="text1"/>
          <w:sz w:val="28"/>
          <w:szCs w:val="28"/>
        </w:rPr>
        <w:t xml:space="preserve"> </w:t>
      </w:r>
      <w:r w:rsidRPr="009A755B">
        <w:rPr>
          <w:color w:val="000000" w:themeColor="text1"/>
          <w:sz w:val="28"/>
          <w:szCs w:val="28"/>
          <w:lang w:val="vi-VN"/>
        </w:rPr>
        <w:t>-</w:t>
      </w:r>
      <w:r w:rsidR="00254046">
        <w:rPr>
          <w:color w:val="000000" w:themeColor="text1"/>
          <w:sz w:val="28"/>
          <w:szCs w:val="28"/>
        </w:rPr>
        <w:t xml:space="preserve"> </w:t>
      </w:r>
      <w:r w:rsidRPr="009A755B">
        <w:rPr>
          <w:color w:val="000000" w:themeColor="text1"/>
          <w:sz w:val="28"/>
          <w:szCs w:val="28"/>
          <w:lang w:val="vi-VN"/>
        </w:rPr>
        <w:t>sạch</w:t>
      </w:r>
      <w:r w:rsidR="00254046">
        <w:rPr>
          <w:color w:val="000000" w:themeColor="text1"/>
          <w:sz w:val="28"/>
          <w:szCs w:val="28"/>
        </w:rPr>
        <w:t xml:space="preserve"> </w:t>
      </w:r>
      <w:r w:rsidRPr="009A755B">
        <w:rPr>
          <w:color w:val="000000" w:themeColor="text1"/>
          <w:sz w:val="28"/>
          <w:szCs w:val="28"/>
          <w:lang w:val="vi-VN"/>
        </w:rPr>
        <w:t>-</w:t>
      </w:r>
      <w:r w:rsidR="00254046">
        <w:rPr>
          <w:color w:val="000000" w:themeColor="text1"/>
          <w:sz w:val="28"/>
          <w:szCs w:val="28"/>
        </w:rPr>
        <w:t xml:space="preserve"> </w:t>
      </w:r>
      <w:r w:rsidRPr="009A755B">
        <w:rPr>
          <w:color w:val="000000" w:themeColor="text1"/>
          <w:sz w:val="28"/>
          <w:szCs w:val="28"/>
          <w:lang w:val="vi-VN"/>
        </w:rPr>
        <w:t>đẹp</w:t>
      </w:r>
      <w:r w:rsidR="006A6992">
        <w:rPr>
          <w:color w:val="000000" w:themeColor="text1"/>
          <w:sz w:val="28"/>
          <w:szCs w:val="28"/>
        </w:rPr>
        <w:t>.</w:t>
      </w:r>
      <w:r w:rsidRPr="009A755B">
        <w:rPr>
          <w:color w:val="000000" w:themeColor="text1"/>
          <w:sz w:val="28"/>
          <w:szCs w:val="28"/>
          <w:lang w:val="vi-VN"/>
        </w:rPr>
        <w:t xml:space="preserve"> </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Cs/>
          <w:sz w:val="28"/>
          <w:szCs w:val="28"/>
          <w:lang w:val="vi-VN"/>
        </w:rPr>
      </w:pPr>
      <w:r w:rsidRPr="009A755B">
        <w:rPr>
          <w:color w:val="000000" w:themeColor="text1"/>
          <w:sz w:val="28"/>
          <w:szCs w:val="28"/>
          <w:lang w:val="vi-VN"/>
        </w:rPr>
        <w:t>Triển khai và phân bổ hố xử lý nước thải t</w:t>
      </w:r>
      <w:r>
        <w:rPr>
          <w:color w:val="000000" w:themeColor="text1"/>
          <w:sz w:val="28"/>
          <w:szCs w:val="28"/>
          <w:lang w:val="vi-VN"/>
        </w:rPr>
        <w:t>heo nghị quyết 46/NQ-HĐND huyện</w:t>
      </w:r>
      <w:r>
        <w:rPr>
          <w:color w:val="000000" w:themeColor="text1"/>
          <w:sz w:val="28"/>
          <w:szCs w:val="28"/>
        </w:rPr>
        <w:t xml:space="preserve">, </w:t>
      </w:r>
      <w:r w:rsidRPr="009A755B">
        <w:rPr>
          <w:color w:val="000000" w:themeColor="text1"/>
          <w:sz w:val="28"/>
          <w:szCs w:val="28"/>
          <w:lang w:val="vi-VN"/>
        </w:rPr>
        <w:t>lắp đặt hố xử lý nước thải, nhà vệ sinh tự hoại theo Nghị quyết 44 của HĐND tỉnh.</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sz w:val="28"/>
          <w:szCs w:val="28"/>
          <w:lang w:val="vi-VN"/>
        </w:rPr>
      </w:pPr>
      <w:r w:rsidRPr="009A755B">
        <w:rPr>
          <w:b/>
          <w:sz w:val="28"/>
          <w:szCs w:val="28"/>
          <w:lang w:val="vi-VN"/>
        </w:rPr>
        <w:t>3. Địa chính-xây dựng:</w:t>
      </w:r>
    </w:p>
    <w:p w:rsidR="00BA4D4D"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Cs/>
          <w:sz w:val="28"/>
          <w:szCs w:val="28"/>
        </w:rPr>
      </w:pPr>
      <w:r w:rsidRPr="009B60B5">
        <w:rPr>
          <w:bCs/>
          <w:sz w:val="28"/>
          <w:szCs w:val="28"/>
          <w:lang w:val="vi-VN"/>
        </w:rPr>
        <w:t>Hoàn thiện 79 hồ sơ đề nghị công nhận đất ở có ngu</w:t>
      </w:r>
      <w:r>
        <w:rPr>
          <w:bCs/>
          <w:sz w:val="28"/>
          <w:szCs w:val="28"/>
          <w:lang w:val="vi-VN"/>
        </w:rPr>
        <w:t>ồn gốc trước ngày 18/12/1980, 1</w:t>
      </w:r>
      <w:r>
        <w:rPr>
          <w:bCs/>
          <w:sz w:val="28"/>
          <w:szCs w:val="28"/>
        </w:rPr>
        <w:t>7</w:t>
      </w:r>
      <w:r w:rsidRPr="009B60B5">
        <w:rPr>
          <w:bCs/>
          <w:sz w:val="28"/>
          <w:szCs w:val="28"/>
          <w:lang w:val="vi-VN"/>
        </w:rPr>
        <w:t xml:space="preserve"> hồ sơ cấp đổi tăng di</w:t>
      </w:r>
      <w:r>
        <w:rPr>
          <w:bCs/>
          <w:sz w:val="28"/>
          <w:szCs w:val="28"/>
          <w:lang w:val="vi-VN"/>
        </w:rPr>
        <w:t>ện tích, GCNQSD đất lần đầu</w:t>
      </w:r>
      <w:r w:rsidRPr="009B60B5">
        <w:rPr>
          <w:bCs/>
          <w:sz w:val="28"/>
          <w:szCs w:val="28"/>
          <w:lang w:val="vi-VN"/>
        </w:rPr>
        <w:t>, ban hành 15 thông báo sau họp xét cấp đổi, cấp lại, tăng diệ</w:t>
      </w:r>
      <w:r w:rsidR="00280287">
        <w:rPr>
          <w:bCs/>
          <w:sz w:val="28"/>
          <w:szCs w:val="28"/>
          <w:lang w:val="vi-VN"/>
        </w:rPr>
        <w:t>n tích cho hộ gia đình, cá nhân</w:t>
      </w:r>
      <w:r w:rsidR="008F0128">
        <w:rPr>
          <w:bCs/>
          <w:sz w:val="28"/>
          <w:szCs w:val="28"/>
        </w:rPr>
        <w:t>; k</w:t>
      </w:r>
      <w:r w:rsidRPr="009B60B5">
        <w:rPr>
          <w:bCs/>
          <w:sz w:val="28"/>
          <w:szCs w:val="28"/>
          <w:lang w:val="vi-VN"/>
        </w:rPr>
        <w:t>iểm tra thực địa</w:t>
      </w:r>
      <w:r w:rsidR="00BA4D4D">
        <w:rPr>
          <w:bCs/>
          <w:sz w:val="28"/>
          <w:szCs w:val="28"/>
        </w:rPr>
        <w:t xml:space="preserve"> 10 hộ, đo đạc hiện trạng thữa đất</w:t>
      </w:r>
      <w:r w:rsidRPr="009B60B5">
        <w:rPr>
          <w:bCs/>
          <w:sz w:val="28"/>
          <w:szCs w:val="28"/>
          <w:lang w:val="vi-VN"/>
        </w:rPr>
        <w:t xml:space="preserve"> </w:t>
      </w:r>
      <w:r w:rsidR="00BA4D4D">
        <w:rPr>
          <w:bCs/>
          <w:sz w:val="28"/>
          <w:szCs w:val="28"/>
        </w:rPr>
        <w:t>32</w:t>
      </w:r>
      <w:r w:rsidRPr="009B60B5">
        <w:rPr>
          <w:bCs/>
          <w:sz w:val="28"/>
          <w:szCs w:val="28"/>
          <w:lang w:val="vi-VN"/>
        </w:rPr>
        <w:t xml:space="preserve"> </w:t>
      </w:r>
      <w:r w:rsidR="00BA4D4D">
        <w:rPr>
          <w:bCs/>
          <w:sz w:val="28"/>
          <w:szCs w:val="28"/>
        </w:rPr>
        <w:t>hộ</w:t>
      </w:r>
      <w:r w:rsidRPr="009B60B5">
        <w:rPr>
          <w:bCs/>
          <w:sz w:val="28"/>
          <w:szCs w:val="28"/>
          <w:lang w:val="vi-VN"/>
        </w:rPr>
        <w:t xml:space="preserve"> có đơn. </w:t>
      </w:r>
    </w:p>
    <w:p w:rsidR="000908C5" w:rsidRPr="00280287"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Cs/>
          <w:sz w:val="28"/>
          <w:szCs w:val="28"/>
        </w:rPr>
      </w:pPr>
      <w:r w:rsidRPr="009B60B5">
        <w:rPr>
          <w:bCs/>
          <w:sz w:val="28"/>
          <w:szCs w:val="28"/>
          <w:lang w:val="vi-VN"/>
        </w:rPr>
        <w:t>Phối hợp với văn phòng đăng ký đất đai thống kê đất năm 2023, đo đạc cắm mốc vùng quy h</w:t>
      </w:r>
      <w:r w:rsidR="00963DE2">
        <w:rPr>
          <w:bCs/>
          <w:sz w:val="28"/>
          <w:szCs w:val="28"/>
          <w:lang w:val="vi-VN"/>
        </w:rPr>
        <w:t>oạch thôn Thịnh Cường, Cầu Đôi</w:t>
      </w:r>
      <w:r w:rsidR="00963DE2">
        <w:rPr>
          <w:bCs/>
          <w:sz w:val="28"/>
          <w:szCs w:val="28"/>
        </w:rPr>
        <w:t>. Đ</w:t>
      </w:r>
      <w:r>
        <w:rPr>
          <w:bCs/>
          <w:sz w:val="28"/>
          <w:szCs w:val="28"/>
          <w:lang w:val="vi-VN"/>
        </w:rPr>
        <w:t xml:space="preserve">o đạc cắm mốc </w:t>
      </w:r>
      <w:r w:rsidRPr="009B60B5">
        <w:rPr>
          <w:bCs/>
          <w:sz w:val="28"/>
          <w:szCs w:val="28"/>
          <w:lang w:val="vi-VN"/>
        </w:rPr>
        <w:t>2 thửa đất tại vùng Quy hoạch B</w:t>
      </w:r>
      <w:r>
        <w:rPr>
          <w:bCs/>
          <w:sz w:val="28"/>
          <w:szCs w:val="28"/>
          <w:lang w:val="vi-VN"/>
        </w:rPr>
        <w:t xml:space="preserve">àn Than thôn Thịnh Cường </w:t>
      </w:r>
      <w:r w:rsidR="00963DE2">
        <w:rPr>
          <w:bCs/>
          <w:sz w:val="28"/>
          <w:szCs w:val="28"/>
        </w:rPr>
        <w:t>để</w:t>
      </w:r>
      <w:r>
        <w:rPr>
          <w:bCs/>
          <w:sz w:val="28"/>
          <w:szCs w:val="28"/>
          <w:lang w:val="vi-VN"/>
        </w:rPr>
        <w:t xml:space="preserve"> bố trí tái định cư; p</w:t>
      </w:r>
      <w:r w:rsidRPr="009B60B5">
        <w:rPr>
          <w:bCs/>
          <w:sz w:val="28"/>
          <w:szCs w:val="28"/>
          <w:lang w:val="vi-VN"/>
        </w:rPr>
        <w:t>hối hợp với hội đồng giải phòng mặt bằng huyện kiểm đếm diện tích, tài sản trên đất công trình đường dây 500kv Quãng Trạch - Quỳnh Lưu 21 hộ gia đình, đất cao su hương khê và</w:t>
      </w:r>
      <w:r>
        <w:rPr>
          <w:bCs/>
          <w:sz w:val="28"/>
          <w:szCs w:val="28"/>
          <w:lang w:val="vi-VN"/>
        </w:rPr>
        <w:t xml:space="preserve"> đất </w:t>
      </w:r>
      <w:r w:rsidR="008F0128">
        <w:rPr>
          <w:bCs/>
          <w:sz w:val="28"/>
          <w:szCs w:val="28"/>
        </w:rPr>
        <w:t>tập thể</w:t>
      </w:r>
      <w:r>
        <w:rPr>
          <w:bCs/>
          <w:sz w:val="28"/>
          <w:szCs w:val="28"/>
          <w:lang w:val="vi-VN"/>
        </w:rPr>
        <w:t xml:space="preserve"> quản lý</w:t>
      </w:r>
      <w:r w:rsidRPr="009B60B5">
        <w:rPr>
          <w:bCs/>
          <w:sz w:val="28"/>
          <w:szCs w:val="28"/>
          <w:lang w:val="vi-VN"/>
        </w:rPr>
        <w:t>.</w:t>
      </w:r>
      <w:r w:rsidRPr="00AA73EE">
        <w:rPr>
          <w:bCs/>
          <w:sz w:val="28"/>
          <w:szCs w:val="28"/>
          <w:lang w:val="vi-VN"/>
        </w:rPr>
        <w:t xml:space="preserve"> </w:t>
      </w:r>
      <w:r w:rsidRPr="009B60B5">
        <w:rPr>
          <w:bCs/>
          <w:sz w:val="28"/>
          <w:szCs w:val="28"/>
          <w:lang w:val="vi-VN"/>
        </w:rPr>
        <w:t>Tổ chức họp hộ</w:t>
      </w:r>
      <w:r>
        <w:rPr>
          <w:bCs/>
          <w:sz w:val="28"/>
          <w:szCs w:val="28"/>
          <w:lang w:val="vi-VN"/>
        </w:rPr>
        <w:t>i đồng tư vấn đất đai xét nguồn</w:t>
      </w:r>
      <w:r w:rsidRPr="009B60B5">
        <w:rPr>
          <w:bCs/>
          <w:sz w:val="28"/>
          <w:szCs w:val="28"/>
          <w:lang w:val="vi-VN"/>
        </w:rPr>
        <w:t xml:space="preserve"> gốc đất cho các hộ có đất nằm trong hành lang đường điện 500kv đối với 138 thửa đất, diện tích bị ảnh hưởng 136.299,6m</w:t>
      </w:r>
      <w:r w:rsidRPr="009B60B5">
        <w:rPr>
          <w:bCs/>
          <w:sz w:val="28"/>
          <w:szCs w:val="28"/>
          <w:vertAlign w:val="superscript"/>
          <w:lang w:val="vi-VN"/>
        </w:rPr>
        <w:t>2</w:t>
      </w:r>
      <w:r w:rsidR="00280287">
        <w:rPr>
          <w:bCs/>
          <w:sz w:val="28"/>
          <w:szCs w:val="28"/>
        </w:rPr>
        <w:t>.</w:t>
      </w:r>
    </w:p>
    <w:p w:rsidR="000908C5" w:rsidRPr="009B60B5" w:rsidRDefault="00280287"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Cs/>
          <w:sz w:val="28"/>
          <w:szCs w:val="28"/>
          <w:lang w:val="vi-VN"/>
        </w:rPr>
      </w:pPr>
      <w:r>
        <w:rPr>
          <w:bCs/>
          <w:sz w:val="28"/>
          <w:szCs w:val="28"/>
        </w:rPr>
        <w:t>L</w:t>
      </w:r>
      <w:r w:rsidR="000908C5" w:rsidRPr="009B60B5">
        <w:rPr>
          <w:bCs/>
          <w:sz w:val="28"/>
          <w:szCs w:val="28"/>
          <w:lang w:val="vi-VN"/>
        </w:rPr>
        <w:t>àm việc với 7</w:t>
      </w:r>
      <w:r w:rsidR="00963DE2">
        <w:rPr>
          <w:bCs/>
          <w:sz w:val="28"/>
          <w:szCs w:val="28"/>
          <w:lang w:val="vi-VN"/>
        </w:rPr>
        <w:t xml:space="preserve"> hộ gia đình</w:t>
      </w:r>
      <w:r w:rsidR="00963DE2">
        <w:rPr>
          <w:bCs/>
          <w:sz w:val="28"/>
          <w:szCs w:val="28"/>
        </w:rPr>
        <w:t xml:space="preserve"> </w:t>
      </w:r>
      <w:r w:rsidR="000908C5">
        <w:rPr>
          <w:bCs/>
          <w:sz w:val="28"/>
          <w:szCs w:val="28"/>
          <w:lang w:val="vi-VN"/>
        </w:rPr>
        <w:t>có đất nằm</w:t>
      </w:r>
      <w:r w:rsidR="000908C5" w:rsidRPr="009B60B5">
        <w:rPr>
          <w:bCs/>
          <w:sz w:val="28"/>
          <w:szCs w:val="28"/>
          <w:lang w:val="vi-VN"/>
        </w:rPr>
        <w:t xml:space="preserve"> trong </w:t>
      </w:r>
      <w:r>
        <w:rPr>
          <w:bCs/>
          <w:sz w:val="28"/>
          <w:szCs w:val="28"/>
        </w:rPr>
        <w:t xml:space="preserve">vùng </w:t>
      </w:r>
      <w:r w:rsidR="000908C5" w:rsidRPr="009B60B5">
        <w:rPr>
          <w:bCs/>
          <w:sz w:val="28"/>
          <w:szCs w:val="28"/>
          <w:lang w:val="vi-VN"/>
        </w:rPr>
        <w:t xml:space="preserve">quy hoạch </w:t>
      </w:r>
      <w:r w:rsidR="00963DE2">
        <w:rPr>
          <w:bCs/>
          <w:sz w:val="28"/>
          <w:szCs w:val="28"/>
        </w:rPr>
        <w:t xml:space="preserve">thôn </w:t>
      </w:r>
      <w:r w:rsidR="000908C5" w:rsidRPr="009B60B5">
        <w:rPr>
          <w:bCs/>
          <w:sz w:val="28"/>
          <w:szCs w:val="28"/>
          <w:lang w:val="vi-VN"/>
        </w:rPr>
        <w:t>Đồng Vịnh, Thịnh Cường, lập tờ trình đề nghị thu hồi đất, chuyển mục đích sử dụng đất, đề xuất giá đất cụ thể để đền bù hỗ</w:t>
      </w:r>
      <w:r w:rsidR="000908C5">
        <w:rPr>
          <w:bCs/>
          <w:sz w:val="28"/>
          <w:szCs w:val="28"/>
          <w:lang w:val="vi-VN"/>
        </w:rPr>
        <w:t xml:space="preserve"> trợ tái định cư đường dây 500kv</w:t>
      </w:r>
      <w:r w:rsidR="000908C5" w:rsidRPr="009B60B5">
        <w:rPr>
          <w:bCs/>
          <w:sz w:val="28"/>
          <w:szCs w:val="28"/>
          <w:lang w:val="vi-VN"/>
        </w:rPr>
        <w:t>. Ban hành thông báo về việc rà soát việc giao đất, cho thuê đất trái thẩm quyền</w:t>
      </w:r>
      <w:r w:rsidR="000908C5">
        <w:rPr>
          <w:bCs/>
          <w:sz w:val="28"/>
          <w:szCs w:val="28"/>
          <w:lang w:val="vi-VN"/>
        </w:rPr>
        <w:t xml:space="preserve"> cho các hộ dân trên địa bàn</w:t>
      </w:r>
      <w:r w:rsidR="000908C5" w:rsidRPr="009B60B5">
        <w:rPr>
          <w:bCs/>
          <w:sz w:val="28"/>
          <w:szCs w:val="28"/>
          <w:lang w:val="vi-VN"/>
        </w:rPr>
        <w:t>.</w:t>
      </w:r>
      <w:r w:rsidR="000908C5">
        <w:rPr>
          <w:bCs/>
          <w:sz w:val="28"/>
          <w:szCs w:val="28"/>
        </w:rPr>
        <w:t xml:space="preserve"> </w:t>
      </w:r>
      <w:r w:rsidR="000908C5" w:rsidRPr="009B60B5">
        <w:rPr>
          <w:bCs/>
          <w:sz w:val="28"/>
          <w:szCs w:val="28"/>
          <w:lang w:val="vi-VN"/>
        </w:rPr>
        <w:t>Ban hành kế hoạch tập trung tích tụ ruộng đất giai đoạn 2023-2025, định hướng đến năm 2030.</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color w:val="000000" w:themeColor="text1"/>
          <w:sz w:val="28"/>
          <w:szCs w:val="28"/>
          <w:lang w:val="vi-VN"/>
        </w:rPr>
      </w:pPr>
      <w:r w:rsidRPr="009A755B">
        <w:rPr>
          <w:b/>
          <w:color w:val="000000" w:themeColor="text1"/>
          <w:sz w:val="28"/>
          <w:szCs w:val="28"/>
          <w:lang w:val="vi-VN"/>
        </w:rPr>
        <w:t>4. Tài chính - Ngân sách:</w:t>
      </w:r>
    </w:p>
    <w:p w:rsidR="00572E24"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rPr>
      </w:pPr>
      <w:r w:rsidRPr="009A755B">
        <w:rPr>
          <w:bCs/>
          <w:sz w:val="28"/>
          <w:szCs w:val="28"/>
          <w:lang w:val="pt-BR"/>
        </w:rPr>
        <w:t>Tập trung chỉ đạo công tác thu ngân sách và huy động các nguồn</w:t>
      </w:r>
      <w:r w:rsidRPr="009A755B">
        <w:rPr>
          <w:bCs/>
          <w:sz w:val="28"/>
          <w:szCs w:val="28"/>
          <w:lang w:val="vi-VN"/>
        </w:rPr>
        <w:t xml:space="preserve"> thu trên địa bàn</w:t>
      </w:r>
      <w:r w:rsidRPr="009A755B">
        <w:rPr>
          <w:bCs/>
          <w:sz w:val="28"/>
          <w:szCs w:val="28"/>
          <w:lang w:val="pt-BR"/>
        </w:rPr>
        <w:t>;</w:t>
      </w:r>
      <w:r w:rsidRPr="009A755B">
        <w:rPr>
          <w:sz w:val="28"/>
          <w:szCs w:val="28"/>
          <w:lang w:val="vi-VN"/>
        </w:rPr>
        <w:t xml:space="preserve"> x</w:t>
      </w:r>
      <w:r w:rsidRPr="009A755B">
        <w:rPr>
          <w:color w:val="000000" w:themeColor="text1"/>
          <w:sz w:val="28"/>
          <w:szCs w:val="28"/>
          <w:lang w:val="vi-VN"/>
        </w:rPr>
        <w:t>ây dựng báo cáo quyết toán thu, chi ngân sách năm 202</w:t>
      </w:r>
      <w:r w:rsidRPr="009B60B5">
        <w:rPr>
          <w:color w:val="000000" w:themeColor="text1"/>
          <w:sz w:val="28"/>
          <w:szCs w:val="28"/>
          <w:lang w:val="vi-VN"/>
        </w:rPr>
        <w:t>3</w:t>
      </w:r>
      <w:r w:rsidRPr="009A755B">
        <w:rPr>
          <w:color w:val="000000" w:themeColor="text1"/>
          <w:sz w:val="28"/>
          <w:szCs w:val="28"/>
          <w:lang w:val="vi-VN"/>
        </w:rPr>
        <w:t>, triển khai thu thuế môn bài, thuế tháng,</w:t>
      </w:r>
      <w:r w:rsidR="00963DE2">
        <w:rPr>
          <w:color w:val="000000" w:themeColor="text1"/>
          <w:sz w:val="28"/>
          <w:szCs w:val="28"/>
        </w:rPr>
        <w:t xml:space="preserve"> thuế nhà ở tư nhân,</w:t>
      </w:r>
      <w:r w:rsidRPr="009A755B">
        <w:rPr>
          <w:color w:val="000000" w:themeColor="text1"/>
          <w:sz w:val="28"/>
          <w:szCs w:val="28"/>
          <w:lang w:val="vi-VN"/>
        </w:rPr>
        <w:t xml:space="preserve"> lập phương án thu thuế phi nông nghiệp năm 202</w:t>
      </w:r>
      <w:r w:rsidR="00572E24">
        <w:rPr>
          <w:color w:val="000000" w:themeColor="text1"/>
          <w:sz w:val="28"/>
          <w:szCs w:val="28"/>
          <w:lang w:val="vi-VN"/>
        </w:rPr>
        <w:t>4</w:t>
      </w:r>
      <w:r w:rsidR="00572E24">
        <w:rPr>
          <w:color w:val="000000" w:themeColor="text1"/>
          <w:sz w:val="28"/>
          <w:szCs w:val="28"/>
        </w:rPr>
        <w:t>.</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lang w:val="vi-VN"/>
        </w:rPr>
      </w:pPr>
      <w:r w:rsidRPr="009A755B">
        <w:rPr>
          <w:b/>
          <w:i/>
          <w:color w:val="000000" w:themeColor="text1"/>
          <w:sz w:val="28"/>
          <w:szCs w:val="28"/>
          <w:lang w:val="vi-VN"/>
        </w:rPr>
        <w:t>5.1. Về lĩnh vực văn hóa - Thông tin tuyên truyền:</w:t>
      </w:r>
    </w:p>
    <w:p w:rsidR="000908C5" w:rsidRPr="009A755B" w:rsidRDefault="00385DEA"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sz w:val="28"/>
          <w:lang w:val="de-DE"/>
        </w:rPr>
      </w:pPr>
      <w:r>
        <w:rPr>
          <w:sz w:val="28"/>
          <w:szCs w:val="28"/>
        </w:rPr>
        <w:t>Tổ chức</w:t>
      </w:r>
      <w:r w:rsidR="00572E24">
        <w:rPr>
          <w:sz w:val="28"/>
          <w:szCs w:val="28"/>
        </w:rPr>
        <w:t xml:space="preserve"> tuyên truyền </w:t>
      </w:r>
      <w:r>
        <w:rPr>
          <w:sz w:val="28"/>
          <w:szCs w:val="28"/>
        </w:rPr>
        <w:t xml:space="preserve">các chủ trương của Đảng, </w:t>
      </w:r>
      <w:r w:rsidR="00C77C9C">
        <w:rPr>
          <w:sz w:val="28"/>
          <w:szCs w:val="28"/>
        </w:rPr>
        <w:t xml:space="preserve">chính sách pháp luật </w:t>
      </w:r>
      <w:r>
        <w:rPr>
          <w:sz w:val="28"/>
          <w:szCs w:val="28"/>
        </w:rPr>
        <w:t xml:space="preserve">nhà nước đến tận nhân dân, </w:t>
      </w:r>
      <w:r w:rsidR="000908C5" w:rsidRPr="009A755B">
        <w:rPr>
          <w:sz w:val="28"/>
          <w:szCs w:val="28"/>
          <w:lang w:val="vi-VN"/>
        </w:rPr>
        <w:t xml:space="preserve">treo </w:t>
      </w:r>
      <w:r w:rsidR="000908C5" w:rsidRPr="009A755B">
        <w:rPr>
          <w:color w:val="000000"/>
          <w:sz w:val="28"/>
          <w:lang w:val="de-DE"/>
        </w:rPr>
        <w:t>86 khẩu hiệu, 4 pano, 2 cổng chào, 48 áp phíc, 1</w:t>
      </w:r>
      <w:r w:rsidR="00572E24">
        <w:rPr>
          <w:color w:val="000000"/>
          <w:sz w:val="28"/>
          <w:lang w:val="de-DE"/>
        </w:rPr>
        <w:t>.</w:t>
      </w:r>
      <w:r w:rsidR="000908C5" w:rsidRPr="009A755B">
        <w:rPr>
          <w:color w:val="000000"/>
          <w:sz w:val="28"/>
          <w:lang w:val="de-DE"/>
        </w:rPr>
        <w:t>880 cờ các loại, làm đèn Led ở nhà VH thôn, hộ dân 13.300m</w:t>
      </w:r>
      <w:r w:rsidR="000908C5">
        <w:rPr>
          <w:color w:val="000000"/>
          <w:sz w:val="28"/>
          <w:lang w:val="de-DE"/>
        </w:rPr>
        <w:t xml:space="preserve"> </w:t>
      </w:r>
      <w:r w:rsidR="000908C5" w:rsidRPr="009A755B">
        <w:rPr>
          <w:sz w:val="28"/>
          <w:szCs w:val="28"/>
          <w:lang w:val="vi-VN"/>
        </w:rPr>
        <w:t xml:space="preserve"> mừn</w:t>
      </w:r>
      <w:r w:rsidR="000908C5">
        <w:rPr>
          <w:sz w:val="28"/>
          <w:szCs w:val="28"/>
          <w:lang w:val="vi-VN"/>
        </w:rPr>
        <w:t>g Đảng mừng Xuân</w:t>
      </w:r>
      <w:r w:rsidR="000908C5">
        <w:rPr>
          <w:sz w:val="28"/>
          <w:szCs w:val="28"/>
        </w:rPr>
        <w:t xml:space="preserve"> và</w:t>
      </w:r>
      <w:r w:rsidR="000908C5" w:rsidRPr="009B60B5">
        <w:rPr>
          <w:sz w:val="28"/>
          <w:szCs w:val="28"/>
          <w:lang w:val="vi-VN"/>
        </w:rPr>
        <w:t xml:space="preserve"> </w:t>
      </w:r>
      <w:r w:rsidR="000908C5" w:rsidRPr="009A755B">
        <w:rPr>
          <w:sz w:val="28"/>
          <w:lang w:val="de-DE"/>
        </w:rPr>
        <w:t xml:space="preserve">các hoạt </w:t>
      </w:r>
      <w:r w:rsidR="000908C5" w:rsidRPr="009A755B">
        <w:rPr>
          <w:color w:val="000000"/>
          <w:sz w:val="28"/>
          <w:lang w:val="de-DE"/>
        </w:rPr>
        <w:t>động kỷ niệm 120 năm</w:t>
      </w:r>
      <w:r w:rsidR="000908C5">
        <w:rPr>
          <w:color w:val="000000"/>
          <w:sz w:val="28"/>
          <w:lang w:val="de-DE"/>
        </w:rPr>
        <w:t xml:space="preserve"> ngày sinh đồng chí Trần Phú.</w:t>
      </w:r>
      <w:r w:rsidR="000908C5" w:rsidRPr="009A755B">
        <w:rPr>
          <w:color w:val="000000"/>
          <w:sz w:val="28"/>
          <w:lang w:val="de-DE"/>
        </w:rPr>
        <w:t xml:space="preserve"> </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lang w:val="de-DE"/>
        </w:rPr>
      </w:pPr>
      <w:r w:rsidRPr="009A755B">
        <w:rPr>
          <w:color w:val="000000"/>
          <w:sz w:val="28"/>
          <w:lang w:val="de-DE"/>
        </w:rPr>
        <w:lastRenderedPageBreak/>
        <w:t xml:space="preserve">Tổ chức giao lưu bóng đá nam đầu xuân, phối hợp tổ chức giải bóng chuyền hơi nữ </w:t>
      </w:r>
      <w:r w:rsidRPr="009B60B5">
        <w:rPr>
          <w:color w:val="000000"/>
          <w:sz w:val="28"/>
          <w:lang w:val="de-DE"/>
        </w:rPr>
        <w:t>và tham gia các giải thể dục thể thao, hội diễn Nghệ thuật quần chúng do huyện tổ chức</w:t>
      </w:r>
      <w:r w:rsidRPr="009B60B5">
        <w:rPr>
          <w:color w:val="000000"/>
          <w:lang w:val="de-DE"/>
        </w:rPr>
        <w:t>,</w:t>
      </w:r>
      <w:r>
        <w:rPr>
          <w:color w:val="000000"/>
          <w:lang w:val="de-DE"/>
        </w:rPr>
        <w:t xml:space="preserve"> </w:t>
      </w:r>
      <w:r w:rsidRPr="009B60B5">
        <w:rPr>
          <w:sz w:val="28"/>
          <w:szCs w:val="28"/>
          <w:lang w:val="de-DE"/>
        </w:rPr>
        <w:t>đăng ký xây dựng thôn văn hóa, gia đình văn hóa năm 2024</w:t>
      </w:r>
      <w:r>
        <w:rPr>
          <w:sz w:val="28"/>
          <w:szCs w:val="28"/>
          <w:lang w:val="de-DE"/>
        </w:rPr>
        <w:t>, n</w:t>
      </w:r>
      <w:r w:rsidRPr="009A755B">
        <w:rPr>
          <w:color w:val="000000"/>
          <w:sz w:val="28"/>
          <w:szCs w:val="28"/>
          <w:lang w:val="de-DE"/>
        </w:rPr>
        <w:t>âng cấp</w:t>
      </w:r>
      <w:r w:rsidR="00EE0ACB">
        <w:rPr>
          <w:color w:val="000000"/>
          <w:sz w:val="28"/>
          <w:szCs w:val="28"/>
          <w:lang w:val="de-DE"/>
        </w:rPr>
        <w:t>, tu sửa</w:t>
      </w:r>
      <w:r w:rsidRPr="009A755B">
        <w:rPr>
          <w:color w:val="000000"/>
          <w:sz w:val="28"/>
          <w:szCs w:val="28"/>
          <w:lang w:val="de-DE"/>
        </w:rPr>
        <w:t xml:space="preserve"> </w:t>
      </w:r>
      <w:r w:rsidR="00EE0ACB" w:rsidRPr="009A755B">
        <w:rPr>
          <w:color w:val="000000"/>
          <w:sz w:val="28"/>
          <w:szCs w:val="28"/>
          <w:lang w:val="de-DE"/>
        </w:rPr>
        <w:t>Chùa Tiên Lữ</w:t>
      </w:r>
      <w:r w:rsidRPr="009B60B5">
        <w:rPr>
          <w:sz w:val="28"/>
          <w:szCs w:val="28"/>
          <w:lang w:val="de-DE"/>
        </w:rPr>
        <w:t>.</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i/>
          <w:color w:val="000000" w:themeColor="text1"/>
          <w:sz w:val="28"/>
          <w:szCs w:val="28"/>
          <w:lang w:val="de-DE"/>
        </w:rPr>
      </w:pPr>
      <w:r w:rsidRPr="009A755B">
        <w:rPr>
          <w:b/>
          <w:i/>
          <w:color w:val="000000" w:themeColor="text1"/>
          <w:sz w:val="28"/>
          <w:szCs w:val="28"/>
          <w:lang w:val="vi-VN"/>
        </w:rPr>
        <w:t>5.2.Lao động thương binh xã hội, chữ thập đỏ:</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szCs w:val="28"/>
          <w:lang w:val="pl-PL"/>
        </w:rPr>
      </w:pPr>
      <w:r w:rsidRPr="009A755B">
        <w:rPr>
          <w:sz w:val="28"/>
          <w:szCs w:val="28"/>
          <w:lang w:val="pl-PL"/>
        </w:rPr>
        <w:t>Nhận và cấp 492 suất quà tết của TW và tỉnh cho đối tượng người có công trị giá 150,3 triệu đồng</w:t>
      </w:r>
      <w:r w:rsidR="00AD7A59">
        <w:rPr>
          <w:sz w:val="28"/>
          <w:szCs w:val="28"/>
          <w:lang w:val="pl-PL"/>
        </w:rPr>
        <w:t xml:space="preserve">, </w:t>
      </w:r>
      <w:r w:rsidRPr="009A755B">
        <w:rPr>
          <w:sz w:val="28"/>
          <w:szCs w:val="28"/>
          <w:lang w:val="pl-PL"/>
        </w:rPr>
        <w:t>quà tết tỉnh cho đối</w:t>
      </w:r>
      <w:r w:rsidR="00EE0ACB">
        <w:rPr>
          <w:sz w:val="28"/>
          <w:szCs w:val="28"/>
          <w:lang w:val="pl-PL"/>
        </w:rPr>
        <w:t xml:space="preserve"> tượng bảo trợ xã hội khó khăn trị giá 7,8 triệu đồng</w:t>
      </w:r>
      <w:r w:rsidRPr="009A755B">
        <w:rPr>
          <w:sz w:val="28"/>
          <w:szCs w:val="28"/>
          <w:lang w:val="pl-PL"/>
        </w:rPr>
        <w:t>, quà tết bằng hiện vật cho 204 thân nhân gia đ</w:t>
      </w:r>
      <w:r>
        <w:rPr>
          <w:sz w:val="28"/>
          <w:szCs w:val="28"/>
          <w:lang w:val="pl-PL"/>
        </w:rPr>
        <w:t>ình thờ cúng liệt sỹ, mẹ VNAH</w:t>
      </w:r>
      <w:r>
        <w:rPr>
          <w:sz w:val="28"/>
          <w:szCs w:val="28"/>
          <w:lang w:val="vi-VN"/>
        </w:rPr>
        <w:t>, c</w:t>
      </w:r>
      <w:r w:rsidRPr="009A755B">
        <w:rPr>
          <w:sz w:val="28"/>
          <w:szCs w:val="28"/>
          <w:lang w:val="pl-PL"/>
        </w:rPr>
        <w:t>ấp 68,9 triệu đồng</w:t>
      </w:r>
      <w:r w:rsidR="00F36919">
        <w:rPr>
          <w:sz w:val="28"/>
          <w:szCs w:val="28"/>
          <w:lang w:val="pl-PL"/>
        </w:rPr>
        <w:t xml:space="preserve"> </w:t>
      </w:r>
      <w:r w:rsidRPr="009A755B">
        <w:rPr>
          <w:sz w:val="28"/>
          <w:szCs w:val="28"/>
          <w:lang w:val="pl-PL"/>
        </w:rPr>
        <w:t>tiền quà chúc thọ</w:t>
      </w:r>
      <w:r>
        <w:rPr>
          <w:sz w:val="28"/>
          <w:szCs w:val="28"/>
          <w:lang w:val="pl-PL"/>
        </w:rPr>
        <w:t xml:space="preserve"> mừng thọ cho 222 cụ tuổi chẵn</w:t>
      </w:r>
      <w:r w:rsidRPr="009A755B">
        <w:rPr>
          <w:sz w:val="28"/>
          <w:szCs w:val="28"/>
          <w:lang w:val="pl-PL"/>
        </w:rPr>
        <w:t>.</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szCs w:val="28"/>
          <w:lang w:val="pl-PL"/>
        </w:rPr>
      </w:pPr>
      <w:r w:rsidRPr="009A755B">
        <w:rPr>
          <w:sz w:val="28"/>
          <w:szCs w:val="28"/>
          <w:lang w:val="pl-PL"/>
        </w:rPr>
        <w:t xml:space="preserve">Lập danh sách </w:t>
      </w:r>
      <w:r w:rsidR="005D7119" w:rsidRPr="009A755B">
        <w:rPr>
          <w:sz w:val="28"/>
          <w:szCs w:val="28"/>
          <w:lang w:val="pl-PL"/>
        </w:rPr>
        <w:t xml:space="preserve">115 đối tượng người có công </w:t>
      </w:r>
      <w:r w:rsidR="005D7119">
        <w:rPr>
          <w:sz w:val="28"/>
          <w:szCs w:val="28"/>
          <w:lang w:val="pl-PL"/>
        </w:rPr>
        <w:t>điều dưỡng năm 2024</w:t>
      </w:r>
      <w:r w:rsidRPr="009A755B">
        <w:rPr>
          <w:sz w:val="28"/>
          <w:szCs w:val="28"/>
          <w:lang w:val="pl-PL"/>
        </w:rPr>
        <w:t xml:space="preserve"> đề nghị 236 thẻ BHYT cho hộ nghèo, hộ cận nghèo năm 2024. Tặng 0</w:t>
      </w:r>
      <w:r w:rsidR="005D7119">
        <w:rPr>
          <w:sz w:val="28"/>
          <w:szCs w:val="28"/>
          <w:lang w:val="pl-PL"/>
        </w:rPr>
        <w:t>8 suất quà cho trẻ em khó khăn trị giá 5 triệu đồng</w:t>
      </w:r>
      <w:r w:rsidRPr="009A755B">
        <w:rPr>
          <w:sz w:val="28"/>
          <w:szCs w:val="28"/>
          <w:lang w:val="pl-PL"/>
        </w:rPr>
        <w:t xml:space="preserve"> nhân tháng hành động vì trẻ em. Đề nghị 07 hồ sơ người khuyết tật hưởng mới</w:t>
      </w:r>
      <w:r>
        <w:rPr>
          <w:sz w:val="28"/>
          <w:szCs w:val="28"/>
          <w:lang w:val="vi-VN"/>
        </w:rPr>
        <w:t>,</w:t>
      </w:r>
      <w:r w:rsidRPr="009A755B">
        <w:rPr>
          <w:sz w:val="28"/>
          <w:szCs w:val="28"/>
          <w:lang w:val="pl-PL"/>
        </w:rPr>
        <w:t xml:space="preserve"> 09 người cao tuổi đủ 80 tuổi trở hưởng trợ cấp. Cấp tiền ưu đãi miễn giảm học phí năm </w:t>
      </w:r>
      <w:r w:rsidR="00AD7A59">
        <w:rPr>
          <w:sz w:val="28"/>
          <w:szCs w:val="28"/>
          <w:lang w:val="pl-PL"/>
        </w:rPr>
        <w:t xml:space="preserve">học </w:t>
      </w:r>
      <w:r w:rsidRPr="009A755B">
        <w:rPr>
          <w:sz w:val="28"/>
          <w:szCs w:val="28"/>
          <w:lang w:val="pl-PL"/>
        </w:rPr>
        <w:t xml:space="preserve">2023-2024 cho con người có công, </w:t>
      </w:r>
      <w:r w:rsidR="004A3C38">
        <w:rPr>
          <w:sz w:val="28"/>
          <w:szCs w:val="28"/>
          <w:lang w:val="pl-PL"/>
        </w:rPr>
        <w:t>sinh viên</w:t>
      </w:r>
      <w:r w:rsidRPr="009A755B">
        <w:rPr>
          <w:sz w:val="28"/>
          <w:szCs w:val="28"/>
          <w:lang w:val="pl-PL"/>
        </w:rPr>
        <w:t xml:space="preserve"> h</w:t>
      </w:r>
      <w:r w:rsidR="005D7119">
        <w:rPr>
          <w:sz w:val="28"/>
          <w:szCs w:val="28"/>
          <w:lang w:val="pl-PL"/>
        </w:rPr>
        <w:t>ọc ngành độc hại (37.160.000 đ),</w:t>
      </w:r>
      <w:r w:rsidR="004A3C38">
        <w:rPr>
          <w:sz w:val="28"/>
          <w:szCs w:val="28"/>
          <w:lang w:val="pl-PL"/>
        </w:rPr>
        <w:t xml:space="preserve"> </w:t>
      </w:r>
      <w:r w:rsidR="005D7119">
        <w:rPr>
          <w:sz w:val="28"/>
          <w:szCs w:val="28"/>
          <w:lang w:val="pl-PL"/>
        </w:rPr>
        <w:t>l</w:t>
      </w:r>
      <w:r w:rsidRPr="009A755B">
        <w:rPr>
          <w:sz w:val="28"/>
          <w:szCs w:val="28"/>
          <w:lang w:val="pl-PL"/>
        </w:rPr>
        <w:t>ập hồ sơ đề nghị</w:t>
      </w:r>
      <w:r w:rsidR="005D7119">
        <w:rPr>
          <w:sz w:val="28"/>
          <w:szCs w:val="28"/>
          <w:lang w:val="pl-PL"/>
        </w:rPr>
        <w:t xml:space="preserve"> </w:t>
      </w:r>
      <w:r w:rsidRPr="009A755B">
        <w:rPr>
          <w:sz w:val="28"/>
          <w:szCs w:val="28"/>
          <w:lang w:val="pl-PL"/>
        </w:rPr>
        <w:t xml:space="preserve">01 nhà ở người có công theo QĐ22. </w:t>
      </w:r>
    </w:p>
    <w:p w:rsidR="000908C5" w:rsidRPr="005D7119"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szCs w:val="28"/>
          <w:lang w:val="pl-PL"/>
        </w:rPr>
      </w:pPr>
      <w:r w:rsidRPr="009A755B">
        <w:rPr>
          <w:sz w:val="28"/>
          <w:szCs w:val="28"/>
          <w:lang w:val="pl-PL"/>
        </w:rPr>
        <w:t xml:space="preserve"> Phối hợp với</w:t>
      </w:r>
      <w:r>
        <w:rPr>
          <w:sz w:val="28"/>
          <w:szCs w:val="28"/>
          <w:lang w:val="vi-VN"/>
        </w:rPr>
        <w:t xml:space="preserve"> MTTQ các đoàn thể</w:t>
      </w:r>
      <w:r w:rsidRPr="009A755B">
        <w:rPr>
          <w:sz w:val="28"/>
          <w:szCs w:val="28"/>
          <w:lang w:val="pl-PL"/>
        </w:rPr>
        <w:t xml:space="preserve"> vận động đối tượng an sinh xã hội mở tài khoản qua thẻ. Kết quả</w:t>
      </w:r>
      <w:r w:rsidR="005D7119">
        <w:rPr>
          <w:sz w:val="28"/>
          <w:szCs w:val="28"/>
          <w:lang w:val="pl-PL"/>
        </w:rPr>
        <w:t xml:space="preserve"> </w:t>
      </w:r>
      <w:r w:rsidRPr="005D7119">
        <w:rPr>
          <w:sz w:val="28"/>
          <w:szCs w:val="28"/>
          <w:lang w:val="pl-PL"/>
        </w:rPr>
        <w:t xml:space="preserve">có </w:t>
      </w:r>
      <w:r w:rsidR="004A3C38" w:rsidRPr="005D7119">
        <w:rPr>
          <w:sz w:val="28"/>
          <w:szCs w:val="28"/>
          <w:lang w:val="pl-PL"/>
        </w:rPr>
        <w:t>713/830 đối tượng nhận chi trả qua thẻ</w:t>
      </w:r>
      <w:r w:rsidR="005D7119">
        <w:rPr>
          <w:sz w:val="28"/>
          <w:szCs w:val="28"/>
          <w:lang w:val="pl-PL"/>
        </w:rPr>
        <w:t>,</w:t>
      </w:r>
      <w:r w:rsidR="004A3C38" w:rsidRPr="005D7119">
        <w:rPr>
          <w:sz w:val="28"/>
          <w:szCs w:val="28"/>
          <w:lang w:val="pl-PL"/>
        </w:rPr>
        <w:t xml:space="preserve"> đạt 85,9%</w:t>
      </w:r>
      <w:r w:rsidR="007F35A5" w:rsidRPr="005D7119">
        <w:rPr>
          <w:sz w:val="28"/>
          <w:szCs w:val="28"/>
          <w:lang w:val="pl-PL"/>
        </w:rPr>
        <w:t>.</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szCs w:val="28"/>
          <w:lang w:val="pl-PL"/>
        </w:rPr>
      </w:pPr>
      <w:r w:rsidRPr="009B60B5">
        <w:rPr>
          <w:sz w:val="28"/>
          <w:szCs w:val="28"/>
          <w:lang w:val="pl-PL"/>
        </w:rPr>
        <w:t>Vận động 3</w:t>
      </w:r>
      <w:r w:rsidR="004A3C38">
        <w:rPr>
          <w:sz w:val="28"/>
          <w:szCs w:val="28"/>
          <w:lang w:val="pl-PL"/>
        </w:rPr>
        <w:t>9</w:t>
      </w:r>
      <w:r w:rsidRPr="009B60B5">
        <w:rPr>
          <w:sz w:val="28"/>
          <w:szCs w:val="28"/>
          <w:lang w:val="pl-PL"/>
        </w:rPr>
        <w:t xml:space="preserve"> </w:t>
      </w:r>
      <w:r w:rsidR="004A3C38">
        <w:rPr>
          <w:sz w:val="28"/>
          <w:szCs w:val="28"/>
          <w:lang w:val="pl-PL"/>
        </w:rPr>
        <w:t>người</w:t>
      </w:r>
      <w:r w:rsidRPr="009B60B5">
        <w:rPr>
          <w:sz w:val="28"/>
          <w:szCs w:val="28"/>
          <w:lang w:val="pl-PL"/>
        </w:rPr>
        <w:t xml:space="preserve"> </w:t>
      </w:r>
      <w:r w:rsidR="004A3C38">
        <w:rPr>
          <w:sz w:val="28"/>
          <w:szCs w:val="28"/>
          <w:lang w:val="pl-PL"/>
        </w:rPr>
        <w:t>tham gia</w:t>
      </w:r>
      <w:r w:rsidRPr="009B60B5">
        <w:rPr>
          <w:sz w:val="28"/>
          <w:szCs w:val="28"/>
          <w:lang w:val="pl-PL"/>
        </w:rPr>
        <w:t xml:space="preserve"> b</w:t>
      </w:r>
      <w:r w:rsidR="005D7119">
        <w:rPr>
          <w:sz w:val="28"/>
          <w:szCs w:val="28"/>
          <w:lang w:val="pl-PL"/>
        </w:rPr>
        <w:t>ảo hiểm xã hội tự nguyện ( hội P</w:t>
      </w:r>
      <w:r w:rsidRPr="009B60B5">
        <w:rPr>
          <w:sz w:val="28"/>
          <w:szCs w:val="28"/>
          <w:lang w:val="pl-PL"/>
        </w:rPr>
        <w:t>hụ nữ 13, bưu điện 2</w:t>
      </w:r>
      <w:r w:rsidR="004A3C38">
        <w:rPr>
          <w:sz w:val="28"/>
          <w:szCs w:val="28"/>
          <w:lang w:val="pl-PL"/>
        </w:rPr>
        <w:t>0</w:t>
      </w:r>
      <w:r w:rsidR="005D7119">
        <w:rPr>
          <w:sz w:val="28"/>
          <w:szCs w:val="28"/>
          <w:lang w:val="pl-PL"/>
        </w:rPr>
        <w:t>, N</w:t>
      </w:r>
      <w:r w:rsidRPr="009B60B5">
        <w:rPr>
          <w:sz w:val="28"/>
          <w:szCs w:val="28"/>
          <w:lang w:val="pl-PL"/>
        </w:rPr>
        <w:t>ông dân 6)</w:t>
      </w:r>
      <w:r>
        <w:rPr>
          <w:sz w:val="28"/>
          <w:szCs w:val="28"/>
          <w:lang w:val="vi-VN"/>
        </w:rPr>
        <w:t>, đạt</w:t>
      </w:r>
      <w:r w:rsidRPr="009B60B5">
        <w:rPr>
          <w:sz w:val="28"/>
          <w:szCs w:val="28"/>
          <w:lang w:val="pl-PL"/>
        </w:rPr>
        <w:t xml:space="preserve"> 4</w:t>
      </w:r>
      <w:r w:rsidR="004A3C38">
        <w:rPr>
          <w:sz w:val="28"/>
          <w:szCs w:val="28"/>
          <w:lang w:val="pl-PL"/>
        </w:rPr>
        <w:t>5</w:t>
      </w:r>
      <w:r w:rsidRPr="009B60B5">
        <w:rPr>
          <w:sz w:val="28"/>
          <w:szCs w:val="28"/>
          <w:lang w:val="pl-PL"/>
        </w:rPr>
        <w:t>,</w:t>
      </w:r>
      <w:r w:rsidR="004A3C38">
        <w:rPr>
          <w:sz w:val="28"/>
          <w:szCs w:val="28"/>
          <w:lang w:val="pl-PL"/>
        </w:rPr>
        <w:t>3</w:t>
      </w:r>
      <w:r w:rsidRPr="009B60B5">
        <w:rPr>
          <w:sz w:val="28"/>
          <w:szCs w:val="28"/>
          <w:lang w:val="pl-PL"/>
        </w:rPr>
        <w:t>%</w:t>
      </w:r>
      <w:r w:rsidR="004A3C38">
        <w:rPr>
          <w:sz w:val="28"/>
          <w:szCs w:val="28"/>
          <w:lang w:val="pl-PL"/>
        </w:rPr>
        <w:t>.</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i/>
          <w:color w:val="000000" w:themeColor="text1"/>
          <w:sz w:val="28"/>
          <w:szCs w:val="28"/>
          <w:lang w:val="vi-VN"/>
        </w:rPr>
      </w:pPr>
      <w:r w:rsidRPr="009A755B">
        <w:rPr>
          <w:b/>
          <w:i/>
          <w:color w:val="000000" w:themeColor="text1"/>
          <w:sz w:val="28"/>
          <w:szCs w:val="28"/>
          <w:lang w:val="vi-VN"/>
        </w:rPr>
        <w:t>5.3. Y tế, giáo dục :</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i/>
          <w:color w:val="000000" w:themeColor="text1"/>
          <w:sz w:val="28"/>
          <w:szCs w:val="28"/>
          <w:lang w:val="pl-PL"/>
        </w:rPr>
      </w:pPr>
      <w:r w:rsidRPr="009A755B">
        <w:rPr>
          <w:b/>
          <w:color w:val="000000" w:themeColor="text1"/>
          <w:sz w:val="28"/>
          <w:szCs w:val="28"/>
          <w:lang w:val="vi-VN"/>
        </w:rPr>
        <w:t>Y tế:</w:t>
      </w:r>
      <w:r w:rsidR="004A3C38">
        <w:rPr>
          <w:b/>
          <w:color w:val="000000" w:themeColor="text1"/>
          <w:sz w:val="28"/>
          <w:szCs w:val="28"/>
        </w:rPr>
        <w:t xml:space="preserve"> </w:t>
      </w:r>
      <w:r w:rsidRPr="009B60B5">
        <w:rPr>
          <w:color w:val="000000" w:themeColor="text1"/>
          <w:sz w:val="28"/>
          <w:szCs w:val="28"/>
          <w:lang w:val="pl-PL"/>
        </w:rPr>
        <w:t>C</w:t>
      </w:r>
      <w:r w:rsidRPr="009A755B">
        <w:rPr>
          <w:spacing w:val="2"/>
          <w:sz w:val="28"/>
          <w:szCs w:val="28"/>
          <w:lang w:val="pt-BR"/>
        </w:rPr>
        <w:t>hủ động, t</w:t>
      </w:r>
      <w:r w:rsidRPr="009A755B">
        <w:rPr>
          <w:rStyle w:val="Bodytext2"/>
          <w:spacing w:val="2"/>
          <w:sz w:val="28"/>
          <w:szCs w:val="28"/>
          <w:lang w:val="pt-BR"/>
        </w:rPr>
        <w:t>hực hiện tốt công tác tuyên truyền, phòng, chống dịch bệnh</w:t>
      </w:r>
      <w:r w:rsidR="007F35A5">
        <w:rPr>
          <w:rStyle w:val="Bodytext2"/>
          <w:spacing w:val="2"/>
          <w:sz w:val="28"/>
          <w:szCs w:val="28"/>
          <w:lang w:val="pt-BR"/>
        </w:rPr>
        <w:t xml:space="preserve"> </w:t>
      </w:r>
      <w:r w:rsidRPr="009A755B">
        <w:rPr>
          <w:color w:val="000000" w:themeColor="text1"/>
          <w:sz w:val="28"/>
          <w:szCs w:val="28"/>
          <w:lang w:val="pl-PL"/>
        </w:rPr>
        <w:t xml:space="preserve">trên địa bàn; </w:t>
      </w:r>
      <w:r w:rsidR="005D7119">
        <w:rPr>
          <w:color w:val="000000" w:themeColor="text1"/>
          <w:sz w:val="28"/>
          <w:szCs w:val="28"/>
          <w:lang w:val="pl-PL"/>
        </w:rPr>
        <w:t xml:space="preserve">6 tháng đầu năm </w:t>
      </w:r>
      <w:r>
        <w:rPr>
          <w:color w:val="000000" w:themeColor="text1"/>
          <w:sz w:val="28"/>
          <w:szCs w:val="28"/>
          <w:lang w:val="vi-VN"/>
        </w:rPr>
        <w:t xml:space="preserve">có </w:t>
      </w:r>
      <w:r w:rsidRPr="009A755B">
        <w:rPr>
          <w:color w:val="000000" w:themeColor="text1"/>
          <w:sz w:val="28"/>
          <w:szCs w:val="28"/>
          <w:lang w:val="pl-PL"/>
        </w:rPr>
        <w:t>1</w:t>
      </w:r>
      <w:r>
        <w:rPr>
          <w:color w:val="000000" w:themeColor="text1"/>
          <w:sz w:val="28"/>
          <w:szCs w:val="28"/>
          <w:lang w:val="vi-VN"/>
        </w:rPr>
        <w:t>.</w:t>
      </w:r>
      <w:r w:rsidRPr="009A755B">
        <w:rPr>
          <w:color w:val="000000" w:themeColor="text1"/>
          <w:sz w:val="28"/>
          <w:szCs w:val="28"/>
          <w:lang w:val="pl-PL"/>
        </w:rPr>
        <w:t>314 lượt</w:t>
      </w:r>
      <w:r w:rsidR="004A3C38">
        <w:rPr>
          <w:color w:val="000000" w:themeColor="text1"/>
          <w:sz w:val="28"/>
          <w:szCs w:val="28"/>
          <w:lang w:val="pl-PL"/>
        </w:rPr>
        <w:t xml:space="preserve"> </w:t>
      </w:r>
      <w:r w:rsidRPr="009A755B">
        <w:rPr>
          <w:color w:val="000000" w:themeColor="text1"/>
          <w:sz w:val="28"/>
          <w:szCs w:val="28"/>
          <w:lang w:val="pl-PL"/>
        </w:rPr>
        <w:t>khám bệnh</w:t>
      </w:r>
      <w:r w:rsidR="005D7119">
        <w:rPr>
          <w:color w:val="000000" w:themeColor="text1"/>
          <w:sz w:val="28"/>
          <w:szCs w:val="28"/>
          <w:lang w:val="pl-PL"/>
        </w:rPr>
        <w:t xml:space="preserve"> tại trạm</w:t>
      </w:r>
      <w:r w:rsidRPr="009A755B">
        <w:rPr>
          <w:color w:val="000000" w:themeColor="text1"/>
          <w:sz w:val="28"/>
          <w:szCs w:val="28"/>
          <w:lang w:val="vi-VN"/>
        </w:rPr>
        <w:t>,</w:t>
      </w:r>
      <w:r w:rsidR="007F35A5">
        <w:rPr>
          <w:color w:val="000000" w:themeColor="text1"/>
          <w:sz w:val="28"/>
          <w:szCs w:val="28"/>
        </w:rPr>
        <w:t xml:space="preserve"> </w:t>
      </w:r>
      <w:r w:rsidRPr="009B60B5">
        <w:rPr>
          <w:color w:val="000000" w:themeColor="text1"/>
          <w:sz w:val="28"/>
          <w:szCs w:val="28"/>
          <w:lang w:val="pl-PL"/>
        </w:rPr>
        <w:t>trẻ em dưới 1</w:t>
      </w:r>
      <w:r w:rsidR="005D7119">
        <w:rPr>
          <w:color w:val="000000" w:themeColor="text1"/>
          <w:sz w:val="28"/>
          <w:szCs w:val="28"/>
          <w:lang w:val="pl-PL"/>
        </w:rPr>
        <w:t xml:space="preserve"> tuổi được tiêm chủng đầy đủ</w:t>
      </w:r>
      <w:r w:rsidRPr="009B60B5">
        <w:rPr>
          <w:color w:val="000000" w:themeColor="text1"/>
          <w:sz w:val="28"/>
          <w:szCs w:val="28"/>
          <w:lang w:val="pl-PL"/>
        </w:rPr>
        <w:t xml:space="preserve">. </w:t>
      </w:r>
      <w:r w:rsidRPr="009A755B">
        <w:rPr>
          <w:color w:val="000000" w:themeColor="text1"/>
          <w:sz w:val="28"/>
          <w:szCs w:val="28"/>
          <w:lang w:val="vi-VN"/>
        </w:rPr>
        <w:t xml:space="preserve">Tỷ lệ người dân tham gia </w:t>
      </w:r>
      <w:r w:rsidR="007F7B20">
        <w:rPr>
          <w:color w:val="000000" w:themeColor="text1"/>
          <w:sz w:val="28"/>
          <w:szCs w:val="28"/>
        </w:rPr>
        <w:t>BHYT</w:t>
      </w:r>
      <w:r w:rsidRPr="009A755B">
        <w:rPr>
          <w:color w:val="000000" w:themeColor="text1"/>
          <w:sz w:val="28"/>
          <w:szCs w:val="28"/>
          <w:lang w:val="vi-VN"/>
        </w:rPr>
        <w:t xml:space="preserve"> đạt 9</w:t>
      </w:r>
      <w:r>
        <w:rPr>
          <w:color w:val="000000" w:themeColor="text1"/>
          <w:sz w:val="28"/>
          <w:szCs w:val="28"/>
          <w:lang w:val="pl-PL"/>
        </w:rPr>
        <w:t>5</w:t>
      </w:r>
      <w:r>
        <w:rPr>
          <w:color w:val="000000" w:themeColor="text1"/>
          <w:sz w:val="28"/>
          <w:szCs w:val="28"/>
          <w:lang w:val="vi-VN"/>
        </w:rPr>
        <w:t>,</w:t>
      </w:r>
      <w:r w:rsidRPr="009B60B5">
        <w:rPr>
          <w:color w:val="000000" w:themeColor="text1"/>
          <w:sz w:val="28"/>
          <w:szCs w:val="28"/>
          <w:lang w:val="pl-PL"/>
        </w:rPr>
        <w:t>4</w:t>
      </w:r>
      <w:r w:rsidRPr="009A755B">
        <w:rPr>
          <w:color w:val="000000" w:themeColor="text1"/>
          <w:sz w:val="28"/>
          <w:szCs w:val="28"/>
          <w:lang w:val="vi-VN"/>
        </w:rPr>
        <w:t>%.</w:t>
      </w:r>
      <w:r w:rsidRPr="009A755B">
        <w:rPr>
          <w:i/>
          <w:color w:val="000000" w:themeColor="text1"/>
          <w:sz w:val="28"/>
          <w:szCs w:val="28"/>
          <w:lang w:val="vi-VN"/>
        </w:rPr>
        <w:t>(</w:t>
      </w:r>
      <w:r w:rsidRPr="009B60B5">
        <w:rPr>
          <w:i/>
          <w:color w:val="000000" w:themeColor="text1"/>
          <w:sz w:val="28"/>
          <w:szCs w:val="28"/>
          <w:lang w:val="pl-PL"/>
        </w:rPr>
        <w:t>6.598</w:t>
      </w:r>
      <w:r w:rsidRPr="009A755B">
        <w:rPr>
          <w:i/>
          <w:color w:val="000000" w:themeColor="text1"/>
          <w:sz w:val="28"/>
          <w:szCs w:val="28"/>
          <w:lang w:val="vi-VN"/>
        </w:rPr>
        <w:t>/6.9</w:t>
      </w:r>
      <w:r w:rsidRPr="009B60B5">
        <w:rPr>
          <w:i/>
          <w:color w:val="000000" w:themeColor="text1"/>
          <w:sz w:val="28"/>
          <w:szCs w:val="28"/>
          <w:lang w:val="pl-PL"/>
        </w:rPr>
        <w:t>16</w:t>
      </w:r>
      <w:r w:rsidRPr="009A755B">
        <w:rPr>
          <w:i/>
          <w:color w:val="000000" w:themeColor="text1"/>
          <w:sz w:val="28"/>
          <w:szCs w:val="28"/>
          <w:lang w:val="vi-VN"/>
        </w:rPr>
        <w:t xml:space="preserve"> người).</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szCs w:val="28"/>
          <w:lang w:val="pl-PL"/>
        </w:rPr>
      </w:pPr>
      <w:r w:rsidRPr="009A755B">
        <w:rPr>
          <w:b/>
          <w:color w:val="000000" w:themeColor="text1"/>
          <w:sz w:val="28"/>
          <w:szCs w:val="28"/>
          <w:lang w:val="vi-VN"/>
        </w:rPr>
        <w:t>Giáo dục:</w:t>
      </w:r>
      <w:r w:rsidR="004A3C38">
        <w:rPr>
          <w:b/>
          <w:color w:val="000000" w:themeColor="text1"/>
          <w:sz w:val="28"/>
          <w:szCs w:val="28"/>
        </w:rPr>
        <w:t xml:space="preserve"> </w:t>
      </w:r>
      <w:r>
        <w:rPr>
          <w:color w:val="000000" w:themeColor="text1"/>
          <w:sz w:val="28"/>
          <w:szCs w:val="28"/>
          <w:lang w:val="vi-VN"/>
        </w:rPr>
        <w:t>Các trường</w:t>
      </w:r>
      <w:r w:rsidRPr="009A755B">
        <w:rPr>
          <w:rStyle w:val="Strong"/>
          <w:rFonts w:eastAsia="Arial Unicode MS"/>
          <w:sz w:val="28"/>
          <w:szCs w:val="28"/>
          <w:shd w:val="clear" w:color="auto" w:fill="FFFFFF"/>
          <w:lang w:val="vi-VN"/>
        </w:rPr>
        <w:t xml:space="preserve"> </w:t>
      </w:r>
      <w:r w:rsidRPr="004A3C38">
        <w:rPr>
          <w:rStyle w:val="Strong"/>
          <w:rFonts w:eastAsia="Arial Unicode MS"/>
          <w:b w:val="0"/>
          <w:sz w:val="28"/>
          <w:szCs w:val="28"/>
          <w:shd w:val="clear" w:color="auto" w:fill="FFFFFF"/>
          <w:lang w:val="vi-VN"/>
        </w:rPr>
        <w:t>tổ chức tổng kết năm học 202</w:t>
      </w:r>
      <w:r w:rsidRPr="004A3C38">
        <w:rPr>
          <w:rStyle w:val="Strong"/>
          <w:rFonts w:eastAsia="Arial Unicode MS"/>
          <w:b w:val="0"/>
          <w:sz w:val="28"/>
          <w:szCs w:val="28"/>
          <w:shd w:val="clear" w:color="auto" w:fill="FFFFFF"/>
          <w:lang w:val="pl-PL"/>
        </w:rPr>
        <w:t>3</w:t>
      </w:r>
      <w:r w:rsidRPr="004A3C38">
        <w:rPr>
          <w:rStyle w:val="Strong"/>
          <w:rFonts w:eastAsia="Arial Unicode MS"/>
          <w:b w:val="0"/>
          <w:sz w:val="28"/>
          <w:szCs w:val="28"/>
          <w:shd w:val="clear" w:color="auto" w:fill="FFFFFF"/>
          <w:lang w:val="vi-VN"/>
        </w:rPr>
        <w:t>-202</w:t>
      </w:r>
      <w:r w:rsidRPr="004A3C38">
        <w:rPr>
          <w:rStyle w:val="Strong"/>
          <w:rFonts w:eastAsia="Arial Unicode MS"/>
          <w:b w:val="0"/>
          <w:sz w:val="28"/>
          <w:szCs w:val="28"/>
          <w:shd w:val="clear" w:color="auto" w:fill="FFFFFF"/>
          <w:lang w:val="pl-PL"/>
        </w:rPr>
        <w:t>4</w:t>
      </w:r>
      <w:r w:rsidRPr="004A3C38">
        <w:rPr>
          <w:rStyle w:val="Strong"/>
          <w:rFonts w:eastAsia="Arial Unicode MS"/>
          <w:b w:val="0"/>
          <w:sz w:val="28"/>
          <w:szCs w:val="28"/>
          <w:shd w:val="clear" w:color="auto" w:fill="FFFFFF"/>
          <w:lang w:val="vi-VN"/>
        </w:rPr>
        <w:t>,</w:t>
      </w:r>
      <w:r w:rsidR="007F35A5">
        <w:rPr>
          <w:rStyle w:val="Strong"/>
          <w:rFonts w:eastAsia="Arial Unicode MS"/>
          <w:b w:val="0"/>
          <w:sz w:val="28"/>
          <w:szCs w:val="28"/>
          <w:shd w:val="clear" w:color="auto" w:fill="FFFFFF"/>
        </w:rPr>
        <w:t xml:space="preserve"> </w:t>
      </w:r>
      <w:r w:rsidRPr="009A755B">
        <w:rPr>
          <w:color w:val="000000" w:themeColor="text1"/>
          <w:sz w:val="28"/>
          <w:szCs w:val="28"/>
          <w:lang w:val="vi-VN"/>
        </w:rPr>
        <w:t xml:space="preserve">kết thúc năm học có </w:t>
      </w:r>
      <w:r w:rsidRPr="009B60B5">
        <w:rPr>
          <w:color w:val="000000" w:themeColor="text1"/>
          <w:sz w:val="28"/>
          <w:szCs w:val="28"/>
          <w:lang w:val="pl-PL"/>
        </w:rPr>
        <w:t>16</w:t>
      </w:r>
      <w:r w:rsidRPr="009A755B">
        <w:rPr>
          <w:color w:val="000000" w:themeColor="text1"/>
          <w:sz w:val="28"/>
          <w:szCs w:val="28"/>
          <w:lang w:val="vi-VN"/>
        </w:rPr>
        <w:t xml:space="preserve"> em đạt giải cấp tỉnh, </w:t>
      </w:r>
      <w:r w:rsidRPr="009B60B5">
        <w:rPr>
          <w:color w:val="000000" w:themeColor="text1"/>
          <w:sz w:val="28"/>
          <w:szCs w:val="28"/>
          <w:lang w:val="pl-PL"/>
        </w:rPr>
        <w:t xml:space="preserve">205 </w:t>
      </w:r>
      <w:r w:rsidRPr="009A755B">
        <w:rPr>
          <w:color w:val="000000" w:themeColor="text1"/>
          <w:sz w:val="28"/>
          <w:szCs w:val="28"/>
          <w:lang w:val="vi-VN"/>
        </w:rPr>
        <w:t>em đạt giải cấp huyện</w:t>
      </w:r>
      <w:r w:rsidRPr="009B60B5">
        <w:rPr>
          <w:color w:val="000000" w:themeColor="text1"/>
          <w:sz w:val="28"/>
          <w:szCs w:val="28"/>
          <w:lang w:val="pl-PL"/>
        </w:rPr>
        <w:t>.</w:t>
      </w:r>
      <w:r w:rsidR="004A3C38">
        <w:rPr>
          <w:color w:val="000000" w:themeColor="text1"/>
          <w:sz w:val="28"/>
          <w:szCs w:val="28"/>
          <w:lang w:val="pl-PL"/>
        </w:rPr>
        <w:t xml:space="preserve"> Các trường học giữ vững các mức độ đã đạt</w:t>
      </w:r>
      <w:r w:rsidR="005D7119">
        <w:rPr>
          <w:color w:val="000000" w:themeColor="text1"/>
          <w:sz w:val="28"/>
          <w:szCs w:val="28"/>
          <w:lang w:val="pl-PL"/>
        </w:rPr>
        <w:t>; trường Mầm Non Đức Long đạt chuẩn mức độ 2.</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A755B">
        <w:rPr>
          <w:b/>
          <w:color w:val="000000" w:themeColor="text1"/>
          <w:sz w:val="28"/>
          <w:szCs w:val="28"/>
          <w:lang w:val="vi-VN"/>
        </w:rPr>
        <w:t>6. Thống kê, Nội vụ, Tư pháp:</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A755B">
        <w:rPr>
          <w:b/>
          <w:i/>
          <w:color w:val="000000" w:themeColor="text1"/>
          <w:sz w:val="28"/>
          <w:szCs w:val="28"/>
          <w:lang w:val="vi-VN"/>
        </w:rPr>
        <w:t>6.1. Thống kê</w:t>
      </w:r>
      <w:r w:rsidRPr="009A755B">
        <w:rPr>
          <w:b/>
          <w:color w:val="000000" w:themeColor="text1"/>
          <w:sz w:val="28"/>
          <w:szCs w:val="28"/>
          <w:lang w:val="vi-VN"/>
        </w:rPr>
        <w:t>:</w:t>
      </w:r>
    </w:p>
    <w:p w:rsidR="000908C5" w:rsidRPr="006A7517"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pacing w:val="2"/>
          <w:sz w:val="28"/>
          <w:szCs w:val="28"/>
        </w:rPr>
      </w:pPr>
      <w:r w:rsidRPr="008E3FED">
        <w:rPr>
          <w:color w:val="000000" w:themeColor="text1"/>
          <w:sz w:val="28"/>
          <w:szCs w:val="28"/>
          <w:lang w:val="vi-VN"/>
        </w:rPr>
        <w:t xml:space="preserve">Tổ chức các cuộc điều tra giá nông nghiệp, hộ kinh doanh cá thể, trang trại, gia trại, hộ chăn nuôi, các doanh nghiệp định kỳ, tháng trên địa bàn, điều tra diện tích cây vụ Xuân, </w:t>
      </w:r>
      <w:r w:rsidRPr="009B60B5">
        <w:rPr>
          <w:color w:val="000000" w:themeColor="text1"/>
          <w:sz w:val="28"/>
          <w:szCs w:val="28"/>
          <w:lang w:val="vi-VN"/>
        </w:rPr>
        <w:t>vốn xây dựng, doanh nghiệp, điều tra dân số</w:t>
      </w:r>
      <w:r w:rsidR="006A7517">
        <w:rPr>
          <w:color w:val="000000" w:themeColor="text1"/>
          <w:sz w:val="28"/>
          <w:szCs w:val="28"/>
        </w:rPr>
        <w:t xml:space="preserve"> nhà ở</w:t>
      </w:r>
      <w:r w:rsidRPr="009B60B5">
        <w:rPr>
          <w:color w:val="000000" w:themeColor="text1"/>
          <w:sz w:val="28"/>
          <w:szCs w:val="28"/>
          <w:lang w:val="vi-VN"/>
        </w:rPr>
        <w:t xml:space="preserve"> giữa kỳ</w:t>
      </w:r>
      <w:r w:rsidRPr="008E3FED">
        <w:rPr>
          <w:color w:val="000000" w:themeColor="text1"/>
          <w:sz w:val="28"/>
          <w:szCs w:val="28"/>
          <w:lang w:val="vi-VN"/>
        </w:rPr>
        <w:t>.</w:t>
      </w:r>
      <w:r w:rsidR="004A3C38">
        <w:rPr>
          <w:color w:val="000000" w:themeColor="text1"/>
          <w:sz w:val="28"/>
          <w:szCs w:val="28"/>
        </w:rPr>
        <w:t xml:space="preserve"> </w:t>
      </w:r>
      <w:r w:rsidRPr="008E3FED">
        <w:rPr>
          <w:color w:val="000000" w:themeColor="text1"/>
          <w:sz w:val="28"/>
          <w:szCs w:val="28"/>
          <w:lang w:val="vi-VN"/>
        </w:rPr>
        <w:t xml:space="preserve">Xử lý hồ sơ văn bản đi qua hệ thống hồ sơ công việc đạt 100%.Tiếp nhận </w:t>
      </w:r>
      <w:r w:rsidR="006A7517">
        <w:rPr>
          <w:color w:val="000000" w:themeColor="text1"/>
          <w:sz w:val="28"/>
          <w:szCs w:val="28"/>
        </w:rPr>
        <w:t>8</w:t>
      </w:r>
      <w:r w:rsidRPr="008E3FED">
        <w:rPr>
          <w:color w:val="000000" w:themeColor="text1"/>
          <w:sz w:val="28"/>
          <w:szCs w:val="28"/>
          <w:lang w:val="vi-VN"/>
        </w:rPr>
        <w:t xml:space="preserve"> đơn thư công dân,</w:t>
      </w:r>
      <w:r w:rsidR="004A3C38">
        <w:rPr>
          <w:color w:val="000000" w:themeColor="text1"/>
          <w:sz w:val="28"/>
          <w:szCs w:val="28"/>
        </w:rPr>
        <w:t xml:space="preserve"> </w:t>
      </w:r>
      <w:r w:rsidRPr="008E3FED">
        <w:rPr>
          <w:color w:val="000000" w:themeColor="text1"/>
          <w:sz w:val="28"/>
          <w:szCs w:val="28"/>
          <w:lang w:val="vi-VN"/>
        </w:rPr>
        <w:t xml:space="preserve">đã tổ chức họp tiếp công dân giải quyết </w:t>
      </w:r>
      <w:r w:rsidRPr="009B60B5">
        <w:rPr>
          <w:color w:val="000000" w:themeColor="text1"/>
          <w:sz w:val="28"/>
          <w:szCs w:val="28"/>
          <w:lang w:val="vi-VN"/>
        </w:rPr>
        <w:t>7</w:t>
      </w:r>
      <w:r>
        <w:rPr>
          <w:color w:val="000000" w:themeColor="text1"/>
          <w:sz w:val="28"/>
          <w:szCs w:val="28"/>
          <w:lang w:val="vi-VN"/>
        </w:rPr>
        <w:t xml:space="preserve"> đơn,</w:t>
      </w:r>
      <w:r w:rsidRPr="008E3FED">
        <w:rPr>
          <w:color w:val="000000" w:themeColor="text1"/>
          <w:sz w:val="28"/>
          <w:szCs w:val="28"/>
          <w:lang w:val="vi-VN"/>
        </w:rPr>
        <w:t xml:space="preserve"> trả lời 0</w:t>
      </w:r>
      <w:r w:rsidRPr="009B60B5">
        <w:rPr>
          <w:color w:val="000000" w:themeColor="text1"/>
          <w:sz w:val="28"/>
          <w:szCs w:val="28"/>
          <w:lang w:val="vi-VN"/>
        </w:rPr>
        <w:t>2</w:t>
      </w:r>
      <w:r w:rsidRPr="008E3FED">
        <w:rPr>
          <w:color w:val="000000" w:themeColor="text1"/>
          <w:sz w:val="28"/>
          <w:szCs w:val="28"/>
          <w:lang w:val="vi-VN"/>
        </w:rPr>
        <w:t xml:space="preserve"> đơn cấp trên chuyển về</w:t>
      </w:r>
      <w:r w:rsidR="006A7517">
        <w:rPr>
          <w:color w:val="000000" w:themeColor="text1"/>
          <w:sz w:val="28"/>
          <w:szCs w:val="28"/>
        </w:rPr>
        <w:t>, 01 đơn mới tiếp nhận.</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A755B">
        <w:rPr>
          <w:b/>
          <w:color w:val="000000" w:themeColor="text1"/>
          <w:sz w:val="28"/>
          <w:szCs w:val="28"/>
          <w:lang w:val="vi-VN"/>
        </w:rPr>
        <w:t>6.2. Nội vụ:</w:t>
      </w:r>
    </w:p>
    <w:p w:rsidR="000908C5" w:rsidRPr="00A114B5" w:rsidRDefault="000908C5" w:rsidP="00A114B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Pr>
          <w:color w:val="000000" w:themeColor="text1"/>
          <w:sz w:val="28"/>
          <w:szCs w:val="28"/>
          <w:lang w:val="vi-VN"/>
        </w:rPr>
        <w:t>Ban hành kế hoạch c</w:t>
      </w:r>
      <w:r w:rsidRPr="009A755B">
        <w:rPr>
          <w:color w:val="000000" w:themeColor="text1"/>
          <w:sz w:val="28"/>
          <w:szCs w:val="28"/>
          <w:lang w:val="vi-VN"/>
        </w:rPr>
        <w:t>ải cách hành chính, thi đua khen thưởng năm 202</w:t>
      </w:r>
      <w:r w:rsidRPr="009B60B5">
        <w:rPr>
          <w:color w:val="000000" w:themeColor="text1"/>
          <w:sz w:val="28"/>
          <w:szCs w:val="28"/>
          <w:lang w:val="vi-VN"/>
        </w:rPr>
        <w:t>4</w:t>
      </w:r>
      <w:r w:rsidRPr="009A755B">
        <w:rPr>
          <w:color w:val="000000" w:themeColor="text1"/>
          <w:sz w:val="28"/>
          <w:szCs w:val="28"/>
          <w:lang w:val="vi-VN"/>
        </w:rPr>
        <w:t>.</w:t>
      </w:r>
      <w:r w:rsidRPr="009B60B5">
        <w:rPr>
          <w:color w:val="000000" w:themeColor="text1"/>
          <w:sz w:val="28"/>
          <w:szCs w:val="28"/>
          <w:lang w:val="vi-VN"/>
        </w:rPr>
        <w:t>Thực hiện chuyển 2 công chức kế toán theo kế hoạch của UBND huyện.</w:t>
      </w:r>
      <w:r w:rsidR="00A114B5">
        <w:rPr>
          <w:spacing w:val="2"/>
          <w:sz w:val="28"/>
          <w:szCs w:val="28"/>
        </w:rPr>
        <w:t xml:space="preserve"> </w:t>
      </w:r>
      <w:r w:rsidRPr="009A755B">
        <w:rPr>
          <w:color w:val="000000" w:themeColor="text1"/>
          <w:sz w:val="28"/>
          <w:szCs w:val="28"/>
          <w:lang w:val="vi-VN"/>
        </w:rPr>
        <w:t>Thực hiện tốt quy chế phối hợp giữa UBND với</w:t>
      </w:r>
      <w:r w:rsidR="007F35A5">
        <w:rPr>
          <w:color w:val="000000" w:themeColor="text1"/>
          <w:sz w:val="28"/>
          <w:szCs w:val="28"/>
        </w:rPr>
        <w:t xml:space="preserve"> </w:t>
      </w:r>
      <w:r w:rsidRPr="009A755B">
        <w:rPr>
          <w:color w:val="000000" w:themeColor="text1"/>
          <w:sz w:val="28"/>
          <w:szCs w:val="28"/>
          <w:lang w:val="vi-VN"/>
        </w:rPr>
        <w:t>UBMTTQ, các đoàn thể, ký cam kết thực hiện QĐ 52/2017 của UBND Tỉnh</w:t>
      </w:r>
      <w:r w:rsidRPr="009B60B5">
        <w:rPr>
          <w:color w:val="000000" w:themeColor="text1"/>
          <w:sz w:val="28"/>
          <w:szCs w:val="28"/>
          <w:lang w:val="vi-VN"/>
        </w:rPr>
        <w:t>.</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tabs>
          <w:tab w:val="center" w:pos="5204"/>
        </w:tabs>
        <w:ind w:firstLine="720"/>
        <w:jc w:val="both"/>
        <w:rPr>
          <w:spacing w:val="2"/>
          <w:sz w:val="28"/>
          <w:szCs w:val="28"/>
          <w:lang w:val="vi-VN"/>
        </w:rPr>
      </w:pPr>
      <w:r w:rsidRPr="009A755B">
        <w:rPr>
          <w:b/>
          <w:i/>
          <w:color w:val="000000" w:themeColor="text1"/>
          <w:sz w:val="28"/>
          <w:szCs w:val="28"/>
          <w:lang w:val="vi-VN"/>
        </w:rPr>
        <w:t>6.3. Tư pháp – hộ tịch:</w:t>
      </w:r>
      <w:r w:rsidRPr="009A755B">
        <w:rPr>
          <w:b/>
          <w:i/>
          <w:color w:val="000000" w:themeColor="text1"/>
          <w:sz w:val="28"/>
          <w:szCs w:val="28"/>
          <w:lang w:val="vi-VN"/>
        </w:rPr>
        <w:tab/>
      </w:r>
    </w:p>
    <w:p w:rsidR="000908C5" w:rsidRPr="004A3C38"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B60B5">
        <w:rPr>
          <w:color w:val="000000" w:themeColor="text1"/>
          <w:sz w:val="28"/>
          <w:szCs w:val="28"/>
          <w:lang w:val="vi-VN"/>
        </w:rPr>
        <w:t xml:space="preserve">Trong </w:t>
      </w:r>
      <w:r w:rsidR="004A3C38">
        <w:rPr>
          <w:color w:val="000000" w:themeColor="text1"/>
          <w:sz w:val="28"/>
          <w:szCs w:val="28"/>
        </w:rPr>
        <w:t>6</w:t>
      </w:r>
      <w:r w:rsidRPr="00981CEA">
        <w:rPr>
          <w:color w:val="000000" w:themeColor="text1"/>
          <w:sz w:val="28"/>
          <w:szCs w:val="28"/>
          <w:lang w:val="vi-VN"/>
        </w:rPr>
        <w:t xml:space="preserve"> tháng đầu năm đã giải quyết </w:t>
      </w:r>
      <w:r w:rsidRPr="009B60B5">
        <w:rPr>
          <w:color w:val="000000" w:themeColor="text1"/>
          <w:sz w:val="28"/>
          <w:szCs w:val="28"/>
          <w:lang w:val="vi-VN"/>
        </w:rPr>
        <w:t>1</w:t>
      </w:r>
      <w:r>
        <w:rPr>
          <w:color w:val="000000" w:themeColor="text1"/>
          <w:sz w:val="28"/>
          <w:szCs w:val="28"/>
          <w:lang w:val="vi-VN"/>
        </w:rPr>
        <w:t>.</w:t>
      </w:r>
      <w:r w:rsidRPr="009B60B5">
        <w:rPr>
          <w:color w:val="000000" w:themeColor="text1"/>
          <w:sz w:val="28"/>
          <w:szCs w:val="28"/>
          <w:lang w:val="vi-VN"/>
        </w:rPr>
        <w:t>755</w:t>
      </w:r>
      <w:r w:rsidRPr="00981CEA">
        <w:rPr>
          <w:color w:val="000000" w:themeColor="text1"/>
          <w:sz w:val="28"/>
          <w:szCs w:val="28"/>
          <w:lang w:val="vi-VN"/>
        </w:rPr>
        <w:t xml:space="preserve"> hồ sơ, trong đó:</w:t>
      </w:r>
      <w:r w:rsidR="004A3C38">
        <w:rPr>
          <w:color w:val="000000" w:themeColor="text1"/>
          <w:sz w:val="28"/>
          <w:szCs w:val="28"/>
        </w:rPr>
        <w:t xml:space="preserve"> </w:t>
      </w:r>
      <w:r w:rsidRPr="00981CEA">
        <w:rPr>
          <w:color w:val="000000" w:themeColor="text1"/>
          <w:sz w:val="28"/>
          <w:szCs w:val="28"/>
          <w:lang w:val="vi-VN"/>
        </w:rPr>
        <w:t xml:space="preserve">Đăng ký kết hôn </w:t>
      </w:r>
      <w:r w:rsidRPr="009B60B5">
        <w:rPr>
          <w:color w:val="000000" w:themeColor="text1"/>
          <w:sz w:val="28"/>
          <w:szCs w:val="28"/>
          <w:lang w:val="vi-VN"/>
        </w:rPr>
        <w:t>18</w:t>
      </w:r>
      <w:r w:rsidR="008F7321">
        <w:rPr>
          <w:color w:val="000000" w:themeColor="text1"/>
          <w:sz w:val="28"/>
          <w:szCs w:val="28"/>
        </w:rPr>
        <w:t xml:space="preserve"> </w:t>
      </w:r>
      <w:r w:rsidR="000C3A9A">
        <w:rPr>
          <w:color w:val="000000" w:themeColor="text1"/>
          <w:sz w:val="28"/>
          <w:szCs w:val="28"/>
        </w:rPr>
        <w:t>cặp</w:t>
      </w:r>
      <w:r w:rsidRPr="00981CEA">
        <w:rPr>
          <w:color w:val="000000" w:themeColor="text1"/>
          <w:sz w:val="28"/>
          <w:szCs w:val="28"/>
          <w:lang w:val="vi-VN"/>
        </w:rPr>
        <w:t xml:space="preserve">, xác nhận tình trạng hôn nhân 35 </w:t>
      </w:r>
      <w:r w:rsidR="000C3A9A">
        <w:rPr>
          <w:color w:val="000000" w:themeColor="text1"/>
          <w:sz w:val="28"/>
          <w:szCs w:val="28"/>
        </w:rPr>
        <w:t>cặp</w:t>
      </w:r>
      <w:r w:rsidRPr="00981CEA">
        <w:rPr>
          <w:color w:val="000000" w:themeColor="text1"/>
          <w:sz w:val="28"/>
          <w:szCs w:val="28"/>
          <w:lang w:val="vi-VN"/>
        </w:rPr>
        <w:t xml:space="preserve">, khai sinh 43 trường hợp </w:t>
      </w:r>
      <w:r w:rsidRPr="00981CEA">
        <w:rPr>
          <w:i/>
          <w:color w:val="000000" w:themeColor="text1"/>
          <w:sz w:val="28"/>
          <w:szCs w:val="28"/>
          <w:lang w:val="vi-VN"/>
        </w:rPr>
        <w:t>(trong đó đăng ký lại 18 trường hợp)</w:t>
      </w:r>
      <w:r w:rsidRPr="00981CEA">
        <w:rPr>
          <w:color w:val="000000" w:themeColor="text1"/>
          <w:sz w:val="28"/>
          <w:szCs w:val="28"/>
          <w:lang w:val="vi-VN"/>
        </w:rPr>
        <w:t>, khai tử 2</w:t>
      </w:r>
      <w:r w:rsidRPr="009B60B5">
        <w:rPr>
          <w:color w:val="000000" w:themeColor="text1"/>
          <w:sz w:val="28"/>
          <w:szCs w:val="28"/>
          <w:lang w:val="vi-VN"/>
        </w:rPr>
        <w:t>4</w:t>
      </w:r>
      <w:r w:rsidRPr="00981CEA">
        <w:rPr>
          <w:color w:val="000000" w:themeColor="text1"/>
          <w:sz w:val="28"/>
          <w:szCs w:val="28"/>
          <w:lang w:val="vi-VN"/>
        </w:rPr>
        <w:t xml:space="preserve"> trường hợp, cấp </w:t>
      </w:r>
      <w:r w:rsidR="00A114B5" w:rsidRPr="009B60B5">
        <w:rPr>
          <w:color w:val="000000" w:themeColor="text1"/>
          <w:sz w:val="28"/>
          <w:szCs w:val="28"/>
          <w:lang w:val="vi-VN"/>
        </w:rPr>
        <w:t>267</w:t>
      </w:r>
      <w:r w:rsidR="00A114B5">
        <w:rPr>
          <w:color w:val="000000" w:themeColor="text1"/>
          <w:sz w:val="28"/>
          <w:szCs w:val="28"/>
        </w:rPr>
        <w:t xml:space="preserve"> </w:t>
      </w:r>
      <w:r w:rsidRPr="00981CEA">
        <w:rPr>
          <w:color w:val="000000" w:themeColor="text1"/>
          <w:sz w:val="28"/>
          <w:szCs w:val="28"/>
          <w:lang w:val="vi-VN"/>
        </w:rPr>
        <w:t xml:space="preserve">bản sao </w:t>
      </w:r>
      <w:r w:rsidRPr="009B60B5">
        <w:rPr>
          <w:color w:val="000000" w:themeColor="text1"/>
          <w:sz w:val="28"/>
          <w:szCs w:val="28"/>
          <w:lang w:val="vi-VN"/>
        </w:rPr>
        <w:t>từ bản gốc</w:t>
      </w:r>
      <w:r w:rsidRPr="00981CEA">
        <w:rPr>
          <w:color w:val="000000" w:themeColor="text1"/>
          <w:sz w:val="28"/>
          <w:szCs w:val="28"/>
          <w:lang w:val="vi-VN"/>
        </w:rPr>
        <w:t xml:space="preserve">, chứng thực </w:t>
      </w:r>
      <w:r w:rsidRPr="009B60B5">
        <w:rPr>
          <w:color w:val="000000" w:themeColor="text1"/>
          <w:sz w:val="28"/>
          <w:szCs w:val="28"/>
          <w:lang w:val="vi-VN"/>
        </w:rPr>
        <w:lastRenderedPageBreak/>
        <w:t>1</w:t>
      </w:r>
      <w:r>
        <w:rPr>
          <w:color w:val="000000" w:themeColor="text1"/>
          <w:sz w:val="28"/>
          <w:szCs w:val="28"/>
          <w:lang w:val="vi-VN"/>
        </w:rPr>
        <w:t>.</w:t>
      </w:r>
      <w:r w:rsidRPr="009B60B5">
        <w:rPr>
          <w:color w:val="000000" w:themeColor="text1"/>
          <w:sz w:val="28"/>
          <w:szCs w:val="28"/>
          <w:lang w:val="vi-VN"/>
        </w:rPr>
        <w:t>235</w:t>
      </w:r>
      <w:r w:rsidR="008F7321">
        <w:rPr>
          <w:color w:val="000000" w:themeColor="text1"/>
          <w:sz w:val="28"/>
          <w:szCs w:val="28"/>
        </w:rPr>
        <w:t xml:space="preserve"> </w:t>
      </w:r>
      <w:r w:rsidRPr="00981CEA">
        <w:rPr>
          <w:color w:val="000000" w:themeColor="text1"/>
          <w:sz w:val="28"/>
          <w:szCs w:val="28"/>
          <w:lang w:val="vi-VN"/>
        </w:rPr>
        <w:t xml:space="preserve">hồ sơ, chứng thực chữ ký </w:t>
      </w:r>
      <w:r w:rsidRPr="009B60B5">
        <w:rPr>
          <w:color w:val="000000" w:themeColor="text1"/>
          <w:sz w:val="28"/>
          <w:szCs w:val="28"/>
          <w:lang w:val="vi-VN"/>
        </w:rPr>
        <w:t>92</w:t>
      </w:r>
      <w:r w:rsidRPr="00981CEA">
        <w:rPr>
          <w:color w:val="000000" w:themeColor="text1"/>
          <w:sz w:val="28"/>
          <w:szCs w:val="28"/>
          <w:lang w:val="vi-VN"/>
        </w:rPr>
        <w:t xml:space="preserve"> hồ sơ, chứng thực hợp đồng</w:t>
      </w:r>
      <w:r w:rsidR="008F7321">
        <w:rPr>
          <w:color w:val="000000" w:themeColor="text1"/>
          <w:sz w:val="28"/>
          <w:szCs w:val="28"/>
        </w:rPr>
        <w:t xml:space="preserve"> </w:t>
      </w:r>
      <w:r w:rsidRPr="009B60B5">
        <w:rPr>
          <w:color w:val="000000" w:themeColor="text1"/>
          <w:sz w:val="28"/>
          <w:szCs w:val="28"/>
          <w:lang w:val="vi-VN"/>
        </w:rPr>
        <w:t>41</w:t>
      </w:r>
      <w:r w:rsidRPr="00981CEA">
        <w:rPr>
          <w:color w:val="000000" w:themeColor="text1"/>
          <w:sz w:val="28"/>
          <w:szCs w:val="28"/>
          <w:lang w:val="vi-VN"/>
        </w:rPr>
        <w:t xml:space="preserve"> hồ sơ</w:t>
      </w:r>
      <w:r w:rsidRPr="004A3C38">
        <w:rPr>
          <w:sz w:val="28"/>
          <w:szCs w:val="28"/>
          <w:lang w:val="vi-VN"/>
        </w:rPr>
        <w:t>; giải quyết hồ sơ qua dịch vụ công 326 hồ sơ, chứng thực điện tử 100 hồ sơ.</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A755B">
        <w:rPr>
          <w:b/>
          <w:color w:val="000000" w:themeColor="text1"/>
          <w:sz w:val="28"/>
          <w:szCs w:val="28"/>
        </w:rPr>
        <w:t>7. Quốcphòng-anninh:</w:t>
      </w:r>
    </w:p>
    <w:p w:rsidR="000908C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i/>
          <w:color w:val="000000" w:themeColor="text1"/>
          <w:sz w:val="28"/>
          <w:szCs w:val="28"/>
        </w:rPr>
      </w:pPr>
      <w:r w:rsidRPr="009A755B">
        <w:rPr>
          <w:b/>
          <w:i/>
          <w:color w:val="000000" w:themeColor="text1"/>
          <w:sz w:val="28"/>
          <w:szCs w:val="28"/>
          <w:lang w:val="vi-VN"/>
        </w:rPr>
        <w:t>7.1. Quốc phòng:</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lang w:val="vi-VN"/>
        </w:rPr>
      </w:pPr>
      <w:r w:rsidRPr="009A755B">
        <w:rPr>
          <w:color w:val="000000" w:themeColor="text1"/>
          <w:sz w:val="28"/>
          <w:szCs w:val="28"/>
          <w:lang w:val="vi-VN"/>
        </w:rPr>
        <w:t xml:space="preserve">Thực hiện tốt công tác tổ chức xây dựng lực lượng Dân quân và DBĐV; </w:t>
      </w:r>
      <w:r w:rsidRPr="009A755B">
        <w:rPr>
          <w:color w:val="000000" w:themeColor="text1"/>
          <w:sz w:val="28"/>
          <w:szCs w:val="28"/>
        </w:rPr>
        <w:t>p</w:t>
      </w:r>
      <w:r w:rsidRPr="009A755B">
        <w:rPr>
          <w:color w:val="000000" w:themeColor="text1"/>
          <w:sz w:val="28"/>
          <w:szCs w:val="28"/>
          <w:lang w:val="vi-VN"/>
        </w:rPr>
        <w:t xml:space="preserve">hối hợp với Công an </w:t>
      </w:r>
      <w:r w:rsidR="009F7FA4">
        <w:rPr>
          <w:color w:val="000000" w:themeColor="text1"/>
          <w:sz w:val="28"/>
          <w:szCs w:val="28"/>
        </w:rPr>
        <w:t xml:space="preserve"> </w:t>
      </w:r>
      <w:r w:rsidRPr="009A755B">
        <w:rPr>
          <w:color w:val="000000" w:themeColor="text1"/>
          <w:sz w:val="28"/>
          <w:szCs w:val="28"/>
          <w:lang w:val="vi-VN"/>
        </w:rPr>
        <w:t>xây dựng kế hoạch tổ chức trực, tuần tra đảm bảo ANCT-TTATXH trước</w:t>
      </w:r>
      <w:r w:rsidR="009F7FA4">
        <w:rPr>
          <w:color w:val="000000" w:themeColor="text1"/>
          <w:sz w:val="28"/>
          <w:szCs w:val="28"/>
        </w:rPr>
        <w:t xml:space="preserve"> </w:t>
      </w:r>
      <w:r w:rsidR="00A114B5">
        <w:rPr>
          <w:color w:val="000000" w:themeColor="text1"/>
          <w:sz w:val="28"/>
          <w:szCs w:val="28"/>
        </w:rPr>
        <w:t>-</w:t>
      </w:r>
      <w:r w:rsidR="009F7FA4">
        <w:rPr>
          <w:color w:val="000000" w:themeColor="text1"/>
          <w:sz w:val="28"/>
          <w:szCs w:val="28"/>
        </w:rPr>
        <w:t xml:space="preserve"> </w:t>
      </w:r>
      <w:r w:rsidRPr="009A755B">
        <w:rPr>
          <w:color w:val="000000" w:themeColor="text1"/>
          <w:sz w:val="28"/>
          <w:szCs w:val="28"/>
          <w:lang w:val="vi-VN"/>
        </w:rPr>
        <w:t>trong</w:t>
      </w:r>
      <w:r w:rsidR="009F7FA4">
        <w:rPr>
          <w:color w:val="000000" w:themeColor="text1"/>
          <w:sz w:val="28"/>
          <w:szCs w:val="28"/>
        </w:rPr>
        <w:t xml:space="preserve"> </w:t>
      </w:r>
      <w:r w:rsidRPr="009A755B">
        <w:rPr>
          <w:color w:val="000000" w:themeColor="text1"/>
          <w:sz w:val="28"/>
          <w:szCs w:val="28"/>
          <w:lang w:val="vi-VN"/>
        </w:rPr>
        <w:t>-</w:t>
      </w:r>
      <w:r w:rsidR="009F7FA4">
        <w:rPr>
          <w:color w:val="000000" w:themeColor="text1"/>
          <w:sz w:val="28"/>
          <w:szCs w:val="28"/>
        </w:rPr>
        <w:t xml:space="preserve"> </w:t>
      </w:r>
      <w:r w:rsidRPr="009A755B">
        <w:rPr>
          <w:color w:val="000000" w:themeColor="text1"/>
          <w:sz w:val="28"/>
          <w:szCs w:val="28"/>
          <w:lang w:val="vi-VN"/>
        </w:rPr>
        <w:t>sau tết Nguyên Đán.</w:t>
      </w:r>
      <w:r w:rsidR="009F7FA4">
        <w:rPr>
          <w:color w:val="000000" w:themeColor="text1"/>
          <w:sz w:val="28"/>
          <w:szCs w:val="28"/>
        </w:rPr>
        <w:t xml:space="preserve"> </w:t>
      </w:r>
      <w:r w:rsidRPr="009A755B">
        <w:rPr>
          <w:color w:val="000000" w:themeColor="text1"/>
          <w:sz w:val="28"/>
          <w:szCs w:val="28"/>
          <w:lang w:val="vi-VN"/>
        </w:rPr>
        <w:t>Tổ chức liên hoan gặp mặt</w:t>
      </w:r>
      <w:r w:rsidRPr="009A755B">
        <w:rPr>
          <w:color w:val="000000" w:themeColor="text1"/>
          <w:sz w:val="28"/>
          <w:szCs w:val="28"/>
        </w:rPr>
        <w:t>, bàn giao17</w:t>
      </w:r>
      <w:r>
        <w:rPr>
          <w:color w:val="000000" w:themeColor="text1"/>
          <w:sz w:val="28"/>
          <w:szCs w:val="28"/>
          <w:lang w:val="vi-VN"/>
        </w:rPr>
        <w:t xml:space="preserve"> công dân nhập ngũ</w:t>
      </w:r>
      <w:r w:rsidR="00A114B5">
        <w:rPr>
          <w:color w:val="000000" w:themeColor="text1"/>
          <w:sz w:val="28"/>
          <w:szCs w:val="28"/>
        </w:rPr>
        <w:t>,</w:t>
      </w:r>
      <w:r w:rsidR="009F7FA4">
        <w:rPr>
          <w:color w:val="000000" w:themeColor="text1"/>
          <w:sz w:val="28"/>
          <w:szCs w:val="28"/>
        </w:rPr>
        <w:t xml:space="preserve"> </w:t>
      </w:r>
      <w:r w:rsidRPr="009A755B">
        <w:rPr>
          <w:color w:val="000000" w:themeColor="text1"/>
          <w:sz w:val="28"/>
          <w:szCs w:val="28"/>
        </w:rPr>
        <w:t>đạt</w:t>
      </w:r>
      <w:r w:rsidR="00A114B5">
        <w:rPr>
          <w:color w:val="000000" w:themeColor="text1"/>
          <w:sz w:val="28"/>
          <w:szCs w:val="28"/>
          <w:lang w:val="vi-VN"/>
        </w:rPr>
        <w:t xml:space="preserve"> 100</w:t>
      </w:r>
      <w:r w:rsidRPr="009A755B">
        <w:rPr>
          <w:color w:val="000000" w:themeColor="text1"/>
          <w:sz w:val="28"/>
          <w:szCs w:val="28"/>
          <w:lang w:val="vi-VN"/>
        </w:rPr>
        <w:t xml:space="preserve">% chỉ tiêu huyện giao. Tổ chức đăng ký NVQS cho </w:t>
      </w:r>
      <w:r w:rsidRPr="009B60B5">
        <w:rPr>
          <w:color w:val="000000" w:themeColor="text1"/>
          <w:sz w:val="28"/>
          <w:szCs w:val="28"/>
          <w:lang w:val="vi-VN"/>
        </w:rPr>
        <w:t>60</w:t>
      </w:r>
      <w:r w:rsidRPr="009A755B">
        <w:rPr>
          <w:color w:val="000000" w:themeColor="text1"/>
          <w:sz w:val="28"/>
          <w:szCs w:val="28"/>
          <w:lang w:val="vi-VN"/>
        </w:rPr>
        <w:t xml:space="preserve"> công dân nam độ tuổi 17</w:t>
      </w:r>
      <w:r w:rsidRPr="009B60B5">
        <w:rPr>
          <w:color w:val="000000" w:themeColor="text1"/>
          <w:sz w:val="28"/>
          <w:szCs w:val="28"/>
          <w:lang w:val="vi-VN"/>
        </w:rPr>
        <w:t xml:space="preserve">. Phối hợp với ban chỉ huy quân sự huyện chi trả trợ cấp 1 lần cho 11 đối tượng </w:t>
      </w:r>
      <w:r w:rsidRPr="009B60B5">
        <w:rPr>
          <w:color w:val="081C36"/>
          <w:spacing w:val="3"/>
          <w:sz w:val="28"/>
          <w:szCs w:val="28"/>
          <w:shd w:val="clear" w:color="auto" w:fill="E5EFFF"/>
          <w:lang w:val="vi-VN"/>
        </w:rPr>
        <w:t xml:space="preserve">theo QĐ49 và 5 đối tượng theo QĐ62. </w:t>
      </w:r>
      <w:r w:rsidRPr="009B60B5">
        <w:rPr>
          <w:sz w:val="28"/>
          <w:szCs w:val="28"/>
          <w:lang w:val="vi-VN"/>
        </w:rPr>
        <w:t>Sơn sữa và làm mới một số mô hình học cụ tham gia hội thi sáng kiến, cải tiến mô hình học cụ ở huyện, điều động lực lượng</w:t>
      </w:r>
      <w:r>
        <w:rPr>
          <w:sz w:val="28"/>
          <w:szCs w:val="28"/>
          <w:lang w:val="vi-VN"/>
        </w:rPr>
        <w:t xml:space="preserve"> luyện tập tham gia</w:t>
      </w:r>
      <w:r w:rsidRPr="009B60B5">
        <w:rPr>
          <w:sz w:val="28"/>
          <w:szCs w:val="28"/>
          <w:lang w:val="vi-VN"/>
        </w:rPr>
        <w:t xml:space="preserve"> Lễ</w:t>
      </w:r>
      <w:r w:rsidR="009F7FA4">
        <w:rPr>
          <w:sz w:val="28"/>
          <w:szCs w:val="28"/>
        </w:rPr>
        <w:t xml:space="preserve"> </w:t>
      </w:r>
      <w:r w:rsidRPr="009B60B5">
        <w:rPr>
          <w:sz w:val="28"/>
          <w:szCs w:val="28"/>
          <w:lang w:val="vi-VN"/>
        </w:rPr>
        <w:t>ra quân huấn luyện tại huyện; xây dựng báo cáo, chuẩn bị hồ sơ phục vụ đoàn thanh tra quốc phòng của quân khu, đoàn giáp sát của HĐND huyện.</w:t>
      </w:r>
      <w:r w:rsidR="009F7FA4">
        <w:rPr>
          <w:sz w:val="28"/>
          <w:szCs w:val="28"/>
        </w:rPr>
        <w:t xml:space="preserve"> </w:t>
      </w:r>
      <w:r w:rsidRPr="009B60B5">
        <w:rPr>
          <w:sz w:val="28"/>
          <w:szCs w:val="28"/>
          <w:lang w:val="vi-VN"/>
        </w:rPr>
        <w:t>Tổ chức Hội nghi rút kinh nghiệm công tác tuyển quân năm 2024, triển khai nhiệm vụ năm 2025.</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i/>
          <w:color w:val="000000" w:themeColor="text1"/>
          <w:sz w:val="28"/>
          <w:szCs w:val="28"/>
          <w:lang w:val="vi-VN"/>
        </w:rPr>
      </w:pPr>
      <w:r w:rsidRPr="009A755B">
        <w:rPr>
          <w:b/>
          <w:i/>
          <w:color w:val="000000" w:themeColor="text1"/>
          <w:sz w:val="28"/>
          <w:szCs w:val="28"/>
          <w:lang w:val="vi-VN"/>
        </w:rPr>
        <w:t>7.2. An ninh:</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lang w:val="vi-VN"/>
        </w:rPr>
      </w:pPr>
      <w:r w:rsidRPr="009A755B">
        <w:rPr>
          <w:sz w:val="28"/>
          <w:szCs w:val="28"/>
          <w:lang w:val="nb-NO"/>
        </w:rPr>
        <w:t>T</w:t>
      </w:r>
      <w:r w:rsidRPr="009A755B">
        <w:rPr>
          <w:color w:val="000000" w:themeColor="text1"/>
          <w:sz w:val="28"/>
          <w:szCs w:val="28"/>
          <w:lang w:val="de-DE"/>
        </w:rPr>
        <w:t>rong 6 tháng đầu năm</w:t>
      </w:r>
      <w:r w:rsidRPr="009A755B">
        <w:rPr>
          <w:color w:val="000000" w:themeColor="text1"/>
          <w:sz w:val="28"/>
          <w:szCs w:val="28"/>
          <w:lang w:val="vi-VN"/>
        </w:rPr>
        <w:t xml:space="preserve"> đã phát hiện, điều tra, xử lý </w:t>
      </w:r>
      <w:r w:rsidRPr="009B60B5">
        <w:rPr>
          <w:color w:val="000000" w:themeColor="text1"/>
          <w:sz w:val="28"/>
          <w:szCs w:val="28"/>
          <w:lang w:val="vi-VN"/>
        </w:rPr>
        <w:t>15</w:t>
      </w:r>
      <w:r w:rsidRPr="009A755B">
        <w:rPr>
          <w:color w:val="000000" w:themeColor="text1"/>
          <w:sz w:val="28"/>
          <w:szCs w:val="28"/>
          <w:lang w:val="vi-VN"/>
        </w:rPr>
        <w:t xml:space="preserve"> vụ việc </w:t>
      </w:r>
      <w:r w:rsidRPr="009B60B5">
        <w:rPr>
          <w:color w:val="000000" w:themeColor="text1"/>
          <w:sz w:val="28"/>
          <w:szCs w:val="28"/>
          <w:lang w:val="vi-VN"/>
        </w:rPr>
        <w:t>28</w:t>
      </w:r>
      <w:r w:rsidRPr="009A755B">
        <w:rPr>
          <w:color w:val="000000" w:themeColor="text1"/>
          <w:sz w:val="28"/>
          <w:szCs w:val="28"/>
          <w:lang w:val="vi-VN"/>
        </w:rPr>
        <w:t xml:space="preserve"> đối tượng</w:t>
      </w:r>
      <w:r w:rsidR="007011AD">
        <w:rPr>
          <w:color w:val="000000" w:themeColor="text1"/>
          <w:sz w:val="28"/>
          <w:szCs w:val="28"/>
        </w:rPr>
        <w:t xml:space="preserve"> </w:t>
      </w:r>
      <w:r w:rsidRPr="009A755B">
        <w:rPr>
          <w:i/>
          <w:color w:val="000000" w:themeColor="text1"/>
          <w:sz w:val="28"/>
          <w:szCs w:val="28"/>
          <w:lang w:val="vi-VN"/>
        </w:rPr>
        <w:t>(chuyển huyện 3 vụ, 5 đối tượng)</w:t>
      </w:r>
      <w:r w:rsidRPr="009A755B">
        <w:rPr>
          <w:color w:val="000000" w:themeColor="text1"/>
          <w:sz w:val="28"/>
          <w:szCs w:val="28"/>
          <w:lang w:val="vi-VN"/>
        </w:rPr>
        <w:t xml:space="preserve"> xử phạt hành chính </w:t>
      </w:r>
      <w:r w:rsidRPr="009B60B5">
        <w:rPr>
          <w:color w:val="000000" w:themeColor="text1"/>
          <w:sz w:val="28"/>
          <w:szCs w:val="28"/>
          <w:lang w:val="vi-VN"/>
        </w:rPr>
        <w:t>23.150</w:t>
      </w:r>
      <w:r w:rsidRPr="009A755B">
        <w:rPr>
          <w:color w:val="000000" w:themeColor="text1"/>
          <w:sz w:val="28"/>
          <w:szCs w:val="28"/>
          <w:lang w:val="vi-VN"/>
        </w:rPr>
        <w:t>.000</w:t>
      </w:r>
      <w:r w:rsidR="007011AD">
        <w:rPr>
          <w:color w:val="000000" w:themeColor="text1"/>
          <w:sz w:val="28"/>
          <w:szCs w:val="28"/>
        </w:rPr>
        <w:t xml:space="preserve"> </w:t>
      </w:r>
      <w:r w:rsidRPr="009A755B">
        <w:rPr>
          <w:color w:val="000000" w:themeColor="text1"/>
          <w:sz w:val="28"/>
          <w:szCs w:val="28"/>
          <w:lang w:val="vi-VN"/>
        </w:rPr>
        <w:t>đ</w:t>
      </w:r>
      <w:r w:rsidRPr="009B60B5">
        <w:rPr>
          <w:color w:val="000000" w:themeColor="text1"/>
          <w:sz w:val="28"/>
          <w:szCs w:val="28"/>
          <w:lang w:val="vi-VN"/>
        </w:rPr>
        <w:t xml:space="preserve">; </w:t>
      </w:r>
      <w:r>
        <w:rPr>
          <w:bCs/>
          <w:color w:val="000000" w:themeColor="text1"/>
          <w:sz w:val="28"/>
          <w:szCs w:val="28"/>
          <w:lang w:val="de-DE"/>
        </w:rPr>
        <w:t>thực hiện</w:t>
      </w:r>
      <w:r w:rsidRPr="009A755B">
        <w:rPr>
          <w:color w:val="000000" w:themeColor="text1"/>
          <w:sz w:val="28"/>
          <w:szCs w:val="28"/>
          <w:lang w:val="vi-VN"/>
        </w:rPr>
        <w:t xml:space="preserve"> đề án 06</w:t>
      </w:r>
      <w:r w:rsidRPr="009A755B">
        <w:rPr>
          <w:color w:val="000000" w:themeColor="text1"/>
          <w:sz w:val="28"/>
          <w:szCs w:val="28"/>
          <w:lang w:val="de-DE"/>
        </w:rPr>
        <w:t xml:space="preserve">, </w:t>
      </w:r>
      <w:r w:rsidR="00A114B5">
        <w:rPr>
          <w:color w:val="000000" w:themeColor="text1"/>
          <w:sz w:val="28"/>
          <w:szCs w:val="28"/>
          <w:lang w:val="de-DE"/>
        </w:rPr>
        <w:t xml:space="preserve">phối hợp </w:t>
      </w:r>
      <w:r w:rsidRPr="009A755B">
        <w:rPr>
          <w:color w:val="000000" w:themeColor="text1"/>
          <w:sz w:val="28"/>
          <w:szCs w:val="28"/>
          <w:lang w:val="de-DE"/>
        </w:rPr>
        <w:t>vận động các đối tượng an sinh xã hội nhận tiền qua tài khoản, mua bình PCCC, l</w:t>
      </w:r>
      <w:r w:rsidRPr="009B60B5">
        <w:rPr>
          <w:sz w:val="28"/>
          <w:lang w:val="vi-VN"/>
        </w:rPr>
        <w:t xml:space="preserve">àm sạch 617 dữ liệu phương tiện giao thông xe máy, </w:t>
      </w:r>
      <w:r w:rsidRPr="009A755B">
        <w:rPr>
          <w:sz w:val="28"/>
          <w:lang w:val="vi-VN"/>
        </w:rPr>
        <w:t>750 dữ liệu thuế</w:t>
      </w:r>
      <w:r w:rsidRPr="009B60B5">
        <w:rPr>
          <w:sz w:val="28"/>
          <w:lang w:val="vi-VN"/>
        </w:rPr>
        <w:t>. T</w:t>
      </w:r>
      <w:r w:rsidRPr="009A755B">
        <w:rPr>
          <w:sz w:val="28"/>
          <w:lang w:val="de-DE"/>
        </w:rPr>
        <w:t>iếp nhận phân cấp quản l</w:t>
      </w:r>
      <w:r>
        <w:rPr>
          <w:sz w:val="28"/>
          <w:lang w:val="de-DE"/>
        </w:rPr>
        <w:t>ý 04 cơ sở kinh doanh khí ga h</w:t>
      </w:r>
      <w:r>
        <w:rPr>
          <w:sz w:val="28"/>
          <w:lang w:val="vi-VN"/>
        </w:rPr>
        <w:t>óa</w:t>
      </w:r>
      <w:r w:rsidRPr="009A755B">
        <w:rPr>
          <w:sz w:val="28"/>
          <w:lang w:val="de-DE"/>
        </w:rPr>
        <w:t xml:space="preserve"> lỏng có nguy cơ cháy nổ cao, đưa 01 đối tượng vào diện quản lý giáo dục tại xã theo NĐ 120 của CP.</w:t>
      </w:r>
    </w:p>
    <w:p w:rsidR="000908C5" w:rsidRPr="009A755B"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A755B">
        <w:rPr>
          <w:sz w:val="28"/>
          <w:lang w:val="de-DE"/>
        </w:rPr>
        <w:t xml:space="preserve">Tổ chức 12 lượt tuyên truyền phòng ngừa tội phạm, lừa đảo qua mạng; tai nạn đuối nước; tâm thần, ngáo đá. </w:t>
      </w:r>
      <w:r w:rsidRPr="009A755B">
        <w:rPr>
          <w:color w:val="000000" w:themeColor="text1"/>
          <w:sz w:val="28"/>
          <w:szCs w:val="28"/>
          <w:lang w:val="vi-VN"/>
        </w:rPr>
        <w:t>Ký cam kết với các chủ máy gặt thực hiện các quy định đảm bảo ANTT trong mùa gặt</w:t>
      </w:r>
      <w:r w:rsidR="00A67976">
        <w:rPr>
          <w:color w:val="000000" w:themeColor="text1"/>
          <w:sz w:val="28"/>
          <w:szCs w:val="28"/>
          <w:lang w:val="vi-VN"/>
        </w:rPr>
        <w:t>; phối hợp t</w:t>
      </w:r>
      <w:r w:rsidR="00A67976">
        <w:rPr>
          <w:color w:val="000000" w:themeColor="text1"/>
          <w:sz w:val="28"/>
          <w:szCs w:val="28"/>
        </w:rPr>
        <w:t>ổ</w:t>
      </w:r>
      <w:r>
        <w:rPr>
          <w:color w:val="000000" w:themeColor="text1"/>
          <w:sz w:val="28"/>
          <w:szCs w:val="28"/>
          <w:lang w:val="vi-VN"/>
        </w:rPr>
        <w:t xml:space="preserve"> chức Đại hội</w:t>
      </w:r>
      <w:r w:rsidRPr="009B60B5">
        <w:rPr>
          <w:sz w:val="28"/>
          <w:lang w:val="de-DE"/>
        </w:rPr>
        <w:t xml:space="preserve"> chi hội công an hưu trí, tham gia hội thi tổ liên gia PCCC tại huyện.</w:t>
      </w:r>
    </w:p>
    <w:p w:rsidR="000908C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bCs/>
          <w:color w:val="000000" w:themeColor="text1"/>
          <w:sz w:val="28"/>
          <w:lang w:val="vi-VN"/>
        </w:rPr>
      </w:pPr>
      <w:r w:rsidRPr="009A755B">
        <w:rPr>
          <w:b/>
          <w:bCs/>
          <w:color w:val="000000" w:themeColor="text1"/>
          <w:sz w:val="28"/>
          <w:lang w:val="vi-VN"/>
        </w:rPr>
        <w:t>II. TỒN TẠI HẠN CHẾ.</w:t>
      </w:r>
    </w:p>
    <w:p w:rsidR="000908C5" w:rsidRDefault="00A67976"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rPr>
      </w:pPr>
      <w:r>
        <w:rPr>
          <w:spacing w:val="2"/>
          <w:sz w:val="28"/>
          <w:szCs w:val="28"/>
          <w:lang w:val="sv-SE"/>
        </w:rPr>
        <w:t xml:space="preserve">Công tác tuyên truyền </w:t>
      </w:r>
      <w:r w:rsidR="000908C5" w:rsidRPr="00F13BBB">
        <w:rPr>
          <w:spacing w:val="2"/>
          <w:sz w:val="28"/>
          <w:szCs w:val="28"/>
          <w:lang w:val="sv-SE"/>
        </w:rPr>
        <w:t>thực hiện nhiệm vụ phát triển kinh tế - xã hội, xây dựng nông thôn mới</w:t>
      </w:r>
      <w:r>
        <w:rPr>
          <w:spacing w:val="2"/>
          <w:sz w:val="28"/>
          <w:szCs w:val="28"/>
          <w:lang w:val="sv-SE"/>
        </w:rPr>
        <w:t xml:space="preserve"> </w:t>
      </w:r>
      <w:r w:rsidR="000908C5" w:rsidRPr="00006ADF">
        <w:rPr>
          <w:color w:val="000000" w:themeColor="text1"/>
          <w:sz w:val="28"/>
          <w:szCs w:val="28"/>
          <w:lang w:val="vi-VN"/>
        </w:rPr>
        <w:t>chưa thường xuyên, thiếu kịp thời</w:t>
      </w:r>
      <w:r w:rsidR="000908C5">
        <w:rPr>
          <w:color w:val="000000" w:themeColor="text1"/>
          <w:sz w:val="28"/>
          <w:szCs w:val="28"/>
          <w:lang w:val="vi-VN"/>
        </w:rPr>
        <w:t xml:space="preserve">; </w:t>
      </w:r>
      <w:r w:rsidR="000908C5" w:rsidRPr="00F13BBB">
        <w:rPr>
          <w:spacing w:val="2"/>
          <w:sz w:val="28"/>
          <w:szCs w:val="28"/>
          <w:lang w:val="sv-SE"/>
        </w:rPr>
        <w:t xml:space="preserve">một số </w:t>
      </w:r>
      <w:r w:rsidR="000908C5">
        <w:rPr>
          <w:spacing w:val="2"/>
          <w:sz w:val="28"/>
          <w:szCs w:val="28"/>
          <w:lang w:val="vi-VN"/>
        </w:rPr>
        <w:t>thôn</w:t>
      </w:r>
      <w:r w:rsidR="000908C5" w:rsidRPr="00F13BBB">
        <w:rPr>
          <w:spacing w:val="2"/>
          <w:sz w:val="28"/>
          <w:szCs w:val="28"/>
          <w:lang w:val="sv-SE"/>
        </w:rPr>
        <w:t xml:space="preserve"> chưa tập trung quyết liệt</w:t>
      </w:r>
      <w:r w:rsidR="00A114B5">
        <w:rPr>
          <w:spacing w:val="2"/>
          <w:sz w:val="28"/>
          <w:szCs w:val="28"/>
          <w:lang w:val="sv-SE"/>
        </w:rPr>
        <w:t xml:space="preserve"> thực hiện các chỉ tiêu được giao</w:t>
      </w:r>
      <w:r w:rsidR="000908C5" w:rsidRPr="00F13BBB">
        <w:rPr>
          <w:spacing w:val="2"/>
          <w:sz w:val="28"/>
          <w:szCs w:val="28"/>
          <w:lang w:val="sv-SE"/>
        </w:rPr>
        <w:t>; k</w:t>
      </w:r>
      <w:r w:rsidR="000908C5" w:rsidRPr="00F13BBB">
        <w:rPr>
          <w:spacing w:val="2"/>
          <w:sz w:val="28"/>
          <w:szCs w:val="28"/>
          <w:lang w:val="de-DE"/>
        </w:rPr>
        <w:t xml:space="preserve">ết </w:t>
      </w:r>
      <w:r w:rsidR="000908C5">
        <w:rPr>
          <w:spacing w:val="2"/>
          <w:sz w:val="28"/>
          <w:szCs w:val="28"/>
          <w:lang w:val="de-DE"/>
        </w:rPr>
        <w:t xml:space="preserve">quả thực hiện một số </w:t>
      </w:r>
      <w:r w:rsidR="000908C5" w:rsidRPr="00F13BBB">
        <w:rPr>
          <w:spacing w:val="2"/>
          <w:sz w:val="28"/>
          <w:szCs w:val="28"/>
          <w:lang w:val="de-DE"/>
        </w:rPr>
        <w:t xml:space="preserve">chỉ tiêu </w:t>
      </w:r>
      <w:r w:rsidR="000908C5">
        <w:rPr>
          <w:spacing w:val="2"/>
          <w:sz w:val="28"/>
          <w:szCs w:val="28"/>
          <w:lang w:val="vi-VN"/>
        </w:rPr>
        <w:t xml:space="preserve">đề ra </w:t>
      </w:r>
      <w:r w:rsidR="000908C5" w:rsidRPr="00F13BBB">
        <w:rPr>
          <w:spacing w:val="2"/>
          <w:sz w:val="28"/>
          <w:szCs w:val="28"/>
          <w:lang w:val="de-DE"/>
        </w:rPr>
        <w:t>chưa</w:t>
      </w:r>
      <w:r w:rsidR="000908C5">
        <w:rPr>
          <w:spacing w:val="2"/>
          <w:sz w:val="28"/>
          <w:szCs w:val="28"/>
          <w:lang w:val="vi-VN"/>
        </w:rPr>
        <w:t xml:space="preserve"> thực hiện được hoặc thực hiện</w:t>
      </w:r>
      <w:r w:rsidR="000908C5" w:rsidRPr="00F13BBB">
        <w:rPr>
          <w:spacing w:val="2"/>
          <w:sz w:val="28"/>
          <w:szCs w:val="28"/>
          <w:lang w:val="de-DE"/>
        </w:rPr>
        <w:t xml:space="preserve"> đạt </w:t>
      </w:r>
      <w:r w:rsidR="00A114B5">
        <w:rPr>
          <w:spacing w:val="2"/>
          <w:sz w:val="28"/>
          <w:szCs w:val="28"/>
          <w:lang w:val="de-DE"/>
        </w:rPr>
        <w:t>kết quả</w:t>
      </w:r>
      <w:r w:rsidR="000908C5">
        <w:rPr>
          <w:spacing w:val="2"/>
          <w:sz w:val="28"/>
          <w:szCs w:val="28"/>
          <w:lang w:val="vi-VN"/>
        </w:rPr>
        <w:t xml:space="preserve"> thấp so với</w:t>
      </w:r>
      <w:r w:rsidR="000908C5" w:rsidRPr="00F13BBB">
        <w:rPr>
          <w:spacing w:val="2"/>
          <w:sz w:val="28"/>
          <w:szCs w:val="28"/>
          <w:lang w:val="de-DE"/>
        </w:rPr>
        <w:t xml:space="preserve"> kế hoạch đề ra</w:t>
      </w:r>
      <w:r w:rsidR="000908C5">
        <w:rPr>
          <w:spacing w:val="2"/>
          <w:sz w:val="28"/>
          <w:szCs w:val="28"/>
          <w:lang w:val="vi-VN"/>
        </w:rPr>
        <w:t xml:space="preserve"> như</w:t>
      </w:r>
      <w:r>
        <w:rPr>
          <w:spacing w:val="2"/>
          <w:sz w:val="28"/>
          <w:szCs w:val="28"/>
        </w:rPr>
        <w:t>:</w:t>
      </w:r>
      <w:r w:rsidR="00A114B5">
        <w:rPr>
          <w:spacing w:val="2"/>
          <w:sz w:val="28"/>
          <w:szCs w:val="28"/>
        </w:rPr>
        <w:t xml:space="preserve"> l</w:t>
      </w:r>
      <w:r w:rsidR="000908C5">
        <w:rPr>
          <w:spacing w:val="2"/>
          <w:sz w:val="28"/>
          <w:szCs w:val="28"/>
          <w:lang w:val="vi-VN"/>
        </w:rPr>
        <w:t>àm đường GTN</w:t>
      </w:r>
      <w:r>
        <w:rPr>
          <w:spacing w:val="2"/>
          <w:sz w:val="28"/>
          <w:szCs w:val="28"/>
        </w:rPr>
        <w:t>T, GTNĐ</w:t>
      </w:r>
      <w:r>
        <w:rPr>
          <w:spacing w:val="2"/>
          <w:sz w:val="28"/>
          <w:szCs w:val="28"/>
          <w:lang w:val="vi-VN"/>
        </w:rPr>
        <w:t xml:space="preserve">; mương </w:t>
      </w:r>
      <w:r w:rsidR="00A114B5">
        <w:rPr>
          <w:spacing w:val="2"/>
          <w:sz w:val="28"/>
          <w:szCs w:val="28"/>
        </w:rPr>
        <w:t xml:space="preserve">cứng </w:t>
      </w:r>
      <w:r>
        <w:rPr>
          <w:spacing w:val="2"/>
          <w:sz w:val="28"/>
          <w:szCs w:val="28"/>
          <w:lang w:val="vi-VN"/>
        </w:rPr>
        <w:t>nội đồng</w:t>
      </w:r>
      <w:r>
        <w:rPr>
          <w:spacing w:val="2"/>
          <w:sz w:val="28"/>
          <w:szCs w:val="28"/>
        </w:rPr>
        <w:t>;</w:t>
      </w:r>
      <w:r w:rsidR="000908C5">
        <w:rPr>
          <w:spacing w:val="2"/>
          <w:sz w:val="28"/>
          <w:szCs w:val="28"/>
          <w:lang w:val="vi-VN"/>
        </w:rPr>
        <w:t xml:space="preserve"> chưa thành lập được các mô hình kinh tế; công tác triển khai tập trung, tích tụ ruộng đất chậm so với kế hoạch đề ra</w:t>
      </w:r>
      <w:r w:rsidR="000908C5" w:rsidRPr="00F13BBB">
        <w:rPr>
          <w:spacing w:val="2"/>
          <w:sz w:val="28"/>
          <w:szCs w:val="28"/>
          <w:lang w:val="sv-SE"/>
        </w:rPr>
        <w:t>.</w:t>
      </w:r>
      <w:r w:rsidR="000908C5">
        <w:rPr>
          <w:spacing w:val="2"/>
          <w:sz w:val="28"/>
          <w:szCs w:val="28"/>
          <w:lang w:val="vi-VN"/>
        </w:rPr>
        <w:t xml:space="preserve"> Công tác tiêm phòng cho đàn GSGC đạt thấp, cụ thể: đàn gia cầm </w:t>
      </w:r>
      <w:r w:rsidR="000908C5" w:rsidRPr="009A755B">
        <w:rPr>
          <w:color w:val="000000" w:themeColor="text1"/>
          <w:sz w:val="28"/>
          <w:szCs w:val="28"/>
          <w:lang w:val="vi-VN"/>
        </w:rPr>
        <w:t>đạt 26,9%,</w:t>
      </w:r>
      <w:r w:rsidR="000908C5">
        <w:rPr>
          <w:color w:val="000000" w:themeColor="text1"/>
          <w:sz w:val="28"/>
          <w:szCs w:val="28"/>
          <w:lang w:val="vi-VN"/>
        </w:rPr>
        <w:t>viêm</w:t>
      </w:r>
      <w:r w:rsidR="000908C5" w:rsidRPr="009A755B">
        <w:rPr>
          <w:color w:val="000000" w:themeColor="text1"/>
          <w:sz w:val="28"/>
          <w:szCs w:val="28"/>
          <w:lang w:val="vi-VN"/>
        </w:rPr>
        <w:t xml:space="preserve"> da nổi cục cho đàn trâu bò đạt 55,1%</w:t>
      </w:r>
      <w:r w:rsidR="00F30F4B">
        <w:rPr>
          <w:color w:val="000000" w:themeColor="text1"/>
          <w:sz w:val="28"/>
          <w:szCs w:val="28"/>
        </w:rPr>
        <w:t>.</w:t>
      </w:r>
    </w:p>
    <w:p w:rsidR="00703CD2" w:rsidRPr="00153783" w:rsidRDefault="00153783"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rPr>
      </w:pPr>
      <w:r w:rsidRPr="00153783">
        <w:rPr>
          <w:sz w:val="28"/>
          <w:szCs w:val="28"/>
          <w:lang w:val="vi-VN"/>
        </w:rPr>
        <w:t xml:space="preserve">Công tác xây dựng xã NTM nâng cao, duy trì tiêu chí KDC NTM kiểu mẫu </w:t>
      </w:r>
      <w:r w:rsidR="00733C65">
        <w:rPr>
          <w:sz w:val="28"/>
          <w:szCs w:val="28"/>
          <w:lang w:val="vi-VN"/>
        </w:rPr>
        <w:t xml:space="preserve">ở </w:t>
      </w:r>
      <w:r w:rsidR="00733C65">
        <w:rPr>
          <w:sz w:val="28"/>
          <w:szCs w:val="28"/>
        </w:rPr>
        <w:t>một số</w:t>
      </w:r>
      <w:r w:rsidRPr="00153783">
        <w:rPr>
          <w:sz w:val="28"/>
          <w:szCs w:val="28"/>
          <w:lang w:val="vi-VN"/>
        </w:rPr>
        <w:t xml:space="preserve"> thôn đạt kết quả thấp, việc thực hiện chỉ được tập trung ở một số lĩnh vực như: Phát quang, tổng dọn vệ sinh môi trường còn các nội dung trọng tâm khác lại đạt kết quả thấp như chỉnh trang vườn hộ, nhà ở và công trình phụ trợ</w:t>
      </w:r>
      <w:r w:rsidRPr="00153783">
        <w:rPr>
          <w:spacing w:val="-4"/>
          <w:sz w:val="28"/>
          <w:szCs w:val="28"/>
          <w:lang w:val="vi-VN"/>
        </w:rPr>
        <w:t>; trồng, chăm sóc hàng rào xanh</w:t>
      </w:r>
      <w:r>
        <w:rPr>
          <w:spacing w:val="-4"/>
          <w:sz w:val="28"/>
          <w:szCs w:val="28"/>
        </w:rPr>
        <w:t>, xây dựng hố xử lý nước thải.</w:t>
      </w:r>
    </w:p>
    <w:p w:rsidR="000908C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006ADF">
        <w:rPr>
          <w:color w:val="000000" w:themeColor="text1"/>
          <w:sz w:val="28"/>
          <w:szCs w:val="28"/>
          <w:lang w:val="vi-VN"/>
        </w:rPr>
        <w:t xml:space="preserve">Công tác tuyên truyền, vận động nhân dân phân loại, xử lý rác tại hộ gia đình chưa thường xuyên; </w:t>
      </w:r>
      <w:r>
        <w:rPr>
          <w:sz w:val="28"/>
          <w:szCs w:val="28"/>
          <w:lang w:val="vi-VN"/>
        </w:rPr>
        <w:t>v</w:t>
      </w:r>
      <w:r w:rsidRPr="00830EC9">
        <w:rPr>
          <w:sz w:val="28"/>
          <w:szCs w:val="28"/>
          <w:lang w:val="sv-SE"/>
        </w:rPr>
        <w:t>iệc phân loại, xử lý rác thải tại hộ còn thấp nên</w:t>
      </w:r>
      <w:r w:rsidR="00F30F4B">
        <w:rPr>
          <w:sz w:val="28"/>
          <w:szCs w:val="28"/>
          <w:lang w:val="sv-SE"/>
        </w:rPr>
        <w:t xml:space="preserve"> </w:t>
      </w:r>
      <w:r>
        <w:rPr>
          <w:color w:val="000000" w:themeColor="text1"/>
          <w:sz w:val="28"/>
          <w:szCs w:val="28"/>
          <w:lang w:val="vi-VN"/>
        </w:rPr>
        <w:t>t</w:t>
      </w:r>
      <w:r w:rsidRPr="00006ADF">
        <w:rPr>
          <w:color w:val="000000" w:themeColor="text1"/>
          <w:sz w:val="28"/>
          <w:szCs w:val="28"/>
          <w:lang w:val="vi-VN"/>
        </w:rPr>
        <w:t>ình trạng người dân vứt rác bừa bãi trên các tuyến đường giao thông và các điểm công cộng vẫn thường xuyên diễn ra</w:t>
      </w:r>
      <w:r w:rsidR="00F30F4B">
        <w:rPr>
          <w:color w:val="000000" w:themeColor="text1"/>
          <w:sz w:val="28"/>
          <w:szCs w:val="28"/>
        </w:rPr>
        <w:t xml:space="preserve"> </w:t>
      </w:r>
      <w:r w:rsidRPr="00006ADF">
        <w:rPr>
          <w:color w:val="000000" w:themeColor="text1"/>
          <w:sz w:val="28"/>
          <w:szCs w:val="28"/>
          <w:lang w:val="vi-VN"/>
        </w:rPr>
        <w:t>làm ảnh hưởng môi trường chung.</w:t>
      </w:r>
    </w:p>
    <w:p w:rsidR="000908C5" w:rsidRDefault="006A0CE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lang w:val="vi-VN"/>
        </w:rPr>
      </w:pPr>
      <w:r>
        <w:rPr>
          <w:color w:val="000000" w:themeColor="text1"/>
          <w:sz w:val="28"/>
          <w:szCs w:val="28"/>
        </w:rPr>
        <w:lastRenderedPageBreak/>
        <w:t>Tình hình</w:t>
      </w:r>
      <w:r w:rsidR="000908C5">
        <w:rPr>
          <w:color w:val="000000" w:themeColor="text1"/>
          <w:sz w:val="28"/>
          <w:szCs w:val="28"/>
          <w:lang w:val="vi-VN"/>
        </w:rPr>
        <w:t xml:space="preserve"> ANCT-TTATXH trên địa bàn vẫn còn tiềm ẩn phức tạp; vận động người dân tham gia bảo hiểm xã hội tự nguyện</w:t>
      </w:r>
      <w:r>
        <w:rPr>
          <w:color w:val="000000" w:themeColor="text1"/>
          <w:sz w:val="28"/>
          <w:szCs w:val="28"/>
          <w:lang w:val="vi-VN"/>
        </w:rPr>
        <w:t xml:space="preserve"> đạt thấp so với kế hoạch đề ra</w:t>
      </w:r>
      <w:r>
        <w:rPr>
          <w:color w:val="000000" w:themeColor="text1"/>
          <w:sz w:val="28"/>
          <w:szCs w:val="28"/>
        </w:rPr>
        <w:t>.</w:t>
      </w:r>
      <w:r w:rsidR="000908C5">
        <w:rPr>
          <w:color w:val="000000" w:themeColor="text1"/>
          <w:sz w:val="28"/>
          <w:szCs w:val="28"/>
          <w:lang w:val="vi-VN"/>
        </w:rPr>
        <w:t xml:space="preserve">  </w:t>
      </w:r>
    </w:p>
    <w:p w:rsidR="000908C5" w:rsidRPr="00A67976" w:rsidRDefault="00A67976"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4"/>
          <w:sz w:val="28"/>
          <w:szCs w:val="28"/>
        </w:rPr>
      </w:pPr>
      <w:r>
        <w:rPr>
          <w:color w:val="000000" w:themeColor="text1"/>
          <w:sz w:val="28"/>
          <w:szCs w:val="28"/>
        </w:rPr>
        <w:t>Giải quyết các thủ tục hồ sơ đất đai cho người dân còn chậm.</w:t>
      </w:r>
    </w:p>
    <w:p w:rsidR="000908C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006ADF">
        <w:rPr>
          <w:b/>
          <w:color w:val="000000" w:themeColor="text1"/>
          <w:sz w:val="28"/>
          <w:szCs w:val="28"/>
          <w:lang w:val="vi-VN"/>
        </w:rPr>
        <w:t xml:space="preserve">III. </w:t>
      </w:r>
      <w:r>
        <w:rPr>
          <w:b/>
          <w:color w:val="000000" w:themeColor="text1"/>
          <w:sz w:val="28"/>
          <w:szCs w:val="28"/>
          <w:lang w:val="vi-VN"/>
        </w:rPr>
        <w:t xml:space="preserve">PHƯƠNG HƯỚNG, NHIỆM VỤ </w:t>
      </w:r>
      <w:r w:rsidRPr="00006ADF">
        <w:rPr>
          <w:b/>
          <w:color w:val="000000" w:themeColor="text1"/>
          <w:sz w:val="28"/>
          <w:szCs w:val="28"/>
          <w:lang w:val="vi-VN"/>
        </w:rPr>
        <w:t>6 THÁNG CUỐI NĂM</w:t>
      </w:r>
      <w:r>
        <w:rPr>
          <w:b/>
          <w:color w:val="000000" w:themeColor="text1"/>
          <w:sz w:val="28"/>
          <w:szCs w:val="28"/>
          <w:lang w:val="vi-VN"/>
        </w:rPr>
        <w:t xml:space="preserve"> 202</w:t>
      </w:r>
      <w:r w:rsidR="00C36E6C">
        <w:rPr>
          <w:b/>
          <w:color w:val="000000" w:themeColor="text1"/>
          <w:sz w:val="28"/>
          <w:szCs w:val="28"/>
        </w:rPr>
        <w:t>4</w:t>
      </w:r>
      <w:r w:rsidRPr="00006ADF">
        <w:rPr>
          <w:b/>
          <w:color w:val="000000" w:themeColor="text1"/>
          <w:sz w:val="28"/>
          <w:szCs w:val="28"/>
          <w:lang w:val="vi-VN"/>
        </w:rPr>
        <w:t>:</w:t>
      </w:r>
    </w:p>
    <w:p w:rsidR="000908C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Pr>
          <w:b/>
          <w:color w:val="000000" w:themeColor="text1"/>
          <w:sz w:val="28"/>
          <w:szCs w:val="28"/>
          <w:lang w:val="vi-VN"/>
        </w:rPr>
        <w:t xml:space="preserve">1. </w:t>
      </w:r>
      <w:r w:rsidRPr="00006ADF">
        <w:rPr>
          <w:b/>
          <w:color w:val="000000" w:themeColor="text1"/>
          <w:sz w:val="28"/>
          <w:szCs w:val="28"/>
          <w:lang w:val="vi-VN"/>
        </w:rPr>
        <w:t>Về lĩnh vực kinh tế:</w:t>
      </w:r>
    </w:p>
    <w:p w:rsidR="000908C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006ADF">
        <w:rPr>
          <w:b/>
          <w:i/>
          <w:color w:val="000000" w:themeColor="text1"/>
          <w:sz w:val="28"/>
          <w:szCs w:val="28"/>
          <w:lang w:val="vi-VN"/>
        </w:rPr>
        <w:t>1.1. Lĩnh vực xây dựng nông thôn mới:</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lang w:val="vi-VN"/>
        </w:rPr>
      </w:pPr>
      <w:r w:rsidRPr="00981CEA">
        <w:rPr>
          <w:sz w:val="28"/>
          <w:szCs w:val="28"/>
          <w:lang w:val="vi-VN"/>
        </w:rPr>
        <w:t>Tập trung chỉ đạo xây dựng xã đạt 20/20 tiêu chí nông thôn mới nâng cao</w:t>
      </w:r>
      <w:r w:rsidRPr="009B60B5">
        <w:rPr>
          <w:sz w:val="28"/>
          <w:szCs w:val="28"/>
          <w:lang w:val="vi-VN"/>
        </w:rPr>
        <w:t xml:space="preserve">. </w:t>
      </w:r>
      <w:r w:rsidRPr="00981CEA">
        <w:rPr>
          <w:rFonts w:eastAsiaTheme="minorHAnsi"/>
          <w:sz w:val="28"/>
          <w:szCs w:val="28"/>
          <w:lang w:val="vi-VN"/>
        </w:rPr>
        <w:t>Tuyên truyề</w:t>
      </w:r>
      <w:r w:rsidR="00CC64AF">
        <w:rPr>
          <w:rFonts w:eastAsiaTheme="minorHAnsi"/>
          <w:sz w:val="28"/>
          <w:szCs w:val="28"/>
          <w:lang w:val="vi-VN"/>
        </w:rPr>
        <w:t>n,</w:t>
      </w:r>
      <w:r w:rsidR="0073235D">
        <w:rPr>
          <w:rFonts w:eastAsiaTheme="minorHAnsi"/>
          <w:sz w:val="28"/>
          <w:szCs w:val="28"/>
        </w:rPr>
        <w:t xml:space="preserve"> </w:t>
      </w:r>
      <w:r w:rsidRPr="00981CEA">
        <w:rPr>
          <w:rFonts w:eastAsiaTheme="minorHAnsi"/>
          <w:sz w:val="28"/>
          <w:szCs w:val="28"/>
          <w:lang w:val="vi-VN"/>
        </w:rPr>
        <w:t xml:space="preserve">vận động nhân dân chỉnh trang vườn hộ, chỉ đạo các thôn thường xuyên tổ chức tổng dọn vệ sinh đường làng, ngõ xóm; </w:t>
      </w:r>
      <w:r w:rsidRPr="009B60B5">
        <w:rPr>
          <w:rFonts w:eastAsiaTheme="minorHAnsi"/>
          <w:sz w:val="28"/>
          <w:szCs w:val="28"/>
          <w:lang w:val="vi-VN"/>
        </w:rPr>
        <w:t>tiếp tục hoàn thiện và duy trì bền vững các tiêu chí k</w:t>
      </w:r>
      <w:r w:rsidRPr="00981CEA">
        <w:rPr>
          <w:color w:val="000000" w:themeColor="text1"/>
          <w:sz w:val="28"/>
          <w:szCs w:val="28"/>
          <w:lang w:val="vi-VN"/>
        </w:rPr>
        <w:t>hu dân cư NTM kiểu mẫu;</w:t>
      </w:r>
      <w:r w:rsidR="0073235D">
        <w:rPr>
          <w:color w:val="000000" w:themeColor="text1"/>
          <w:sz w:val="28"/>
          <w:szCs w:val="28"/>
        </w:rPr>
        <w:t xml:space="preserve"> v</w:t>
      </w:r>
      <w:r w:rsidR="00923E31">
        <w:rPr>
          <w:color w:val="000000" w:themeColor="text1"/>
          <w:sz w:val="28"/>
          <w:szCs w:val="28"/>
        </w:rPr>
        <w:t>ận động nhân dân 4 thôn l</w:t>
      </w:r>
      <w:r w:rsidRPr="009B60B5">
        <w:rPr>
          <w:color w:val="000000" w:themeColor="text1"/>
          <w:sz w:val="28"/>
          <w:szCs w:val="28"/>
          <w:lang w:val="vi-VN"/>
        </w:rPr>
        <w:t xml:space="preserve">ắp đặt hệ thống nước sạch </w:t>
      </w:r>
      <w:r w:rsidR="00923E31">
        <w:rPr>
          <w:color w:val="000000" w:themeColor="text1"/>
          <w:sz w:val="28"/>
          <w:szCs w:val="28"/>
        </w:rPr>
        <w:t xml:space="preserve">tập trung </w:t>
      </w:r>
      <w:r w:rsidRPr="009B60B5">
        <w:rPr>
          <w:color w:val="000000" w:themeColor="text1"/>
          <w:sz w:val="28"/>
          <w:szCs w:val="28"/>
          <w:lang w:val="vi-VN"/>
        </w:rPr>
        <w:t>theo kế hoạch.</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i/>
          <w:color w:val="000000" w:themeColor="text1"/>
          <w:sz w:val="28"/>
          <w:szCs w:val="28"/>
          <w:lang w:val="vi-VN"/>
        </w:rPr>
      </w:pPr>
      <w:r w:rsidRPr="009B60B5">
        <w:rPr>
          <w:color w:val="000000" w:themeColor="text1"/>
          <w:sz w:val="28"/>
          <w:szCs w:val="28"/>
          <w:lang w:val="vi-VN"/>
        </w:rPr>
        <w:t>Xây dựng 1</w:t>
      </w:r>
      <w:r>
        <w:rPr>
          <w:color w:val="000000" w:themeColor="text1"/>
          <w:sz w:val="28"/>
          <w:szCs w:val="28"/>
          <w:lang w:val="vi-VN"/>
        </w:rPr>
        <w:t>,9</w:t>
      </w:r>
      <w:r w:rsidR="0084604A">
        <w:rPr>
          <w:color w:val="000000" w:themeColor="text1"/>
          <w:sz w:val="28"/>
          <w:szCs w:val="28"/>
        </w:rPr>
        <w:t xml:space="preserve"> </w:t>
      </w:r>
      <w:r>
        <w:rPr>
          <w:color w:val="000000" w:themeColor="text1"/>
          <w:sz w:val="28"/>
          <w:szCs w:val="28"/>
          <w:lang w:val="vi-VN"/>
        </w:rPr>
        <w:t>k</w:t>
      </w:r>
      <w:r w:rsidRPr="009B60B5">
        <w:rPr>
          <w:color w:val="000000" w:themeColor="text1"/>
          <w:sz w:val="28"/>
          <w:szCs w:val="28"/>
          <w:lang w:val="vi-VN"/>
        </w:rPr>
        <w:t xml:space="preserve">m đường GTNT, </w:t>
      </w:r>
      <w:r>
        <w:rPr>
          <w:color w:val="000000" w:themeColor="text1"/>
          <w:sz w:val="28"/>
          <w:szCs w:val="28"/>
          <w:lang w:val="vi-VN"/>
        </w:rPr>
        <w:t>0,6</w:t>
      </w:r>
      <w:r w:rsidR="0084604A">
        <w:rPr>
          <w:color w:val="000000" w:themeColor="text1"/>
          <w:sz w:val="28"/>
          <w:szCs w:val="28"/>
        </w:rPr>
        <w:t xml:space="preserve"> </w:t>
      </w:r>
      <w:r>
        <w:rPr>
          <w:color w:val="000000" w:themeColor="text1"/>
          <w:sz w:val="28"/>
          <w:szCs w:val="28"/>
          <w:lang w:val="vi-VN"/>
        </w:rPr>
        <w:t>k</w:t>
      </w:r>
      <w:r w:rsidRPr="009B60B5">
        <w:rPr>
          <w:color w:val="000000" w:themeColor="text1"/>
          <w:sz w:val="28"/>
          <w:szCs w:val="28"/>
          <w:lang w:val="vi-VN"/>
        </w:rPr>
        <w:t>m mươ</w:t>
      </w:r>
      <w:r>
        <w:rPr>
          <w:color w:val="000000" w:themeColor="text1"/>
          <w:sz w:val="28"/>
          <w:szCs w:val="28"/>
          <w:lang w:val="vi-VN"/>
        </w:rPr>
        <w:t>ng cứng nội đồng, 0,5k</w:t>
      </w:r>
      <w:r w:rsidRPr="009B60B5">
        <w:rPr>
          <w:color w:val="000000" w:themeColor="text1"/>
          <w:sz w:val="28"/>
          <w:szCs w:val="28"/>
          <w:lang w:val="vi-VN"/>
        </w:rPr>
        <w:t xml:space="preserve">m đường GTNĐ, </w:t>
      </w:r>
      <w:r w:rsidR="00CC64AF">
        <w:rPr>
          <w:color w:val="000000" w:themeColor="text1"/>
          <w:sz w:val="28"/>
          <w:szCs w:val="28"/>
        </w:rPr>
        <w:t>1</w:t>
      </w:r>
      <w:r w:rsidR="005537A6">
        <w:rPr>
          <w:color w:val="000000" w:themeColor="text1"/>
          <w:sz w:val="28"/>
          <w:szCs w:val="28"/>
        </w:rPr>
        <w:t>,0</w:t>
      </w:r>
      <w:r w:rsidR="00CC64AF">
        <w:rPr>
          <w:color w:val="000000" w:themeColor="text1"/>
          <w:sz w:val="28"/>
          <w:szCs w:val="28"/>
        </w:rPr>
        <w:t xml:space="preserve"> km </w:t>
      </w:r>
      <w:r w:rsidR="0073235D">
        <w:rPr>
          <w:color w:val="000000" w:themeColor="text1"/>
          <w:sz w:val="28"/>
          <w:szCs w:val="28"/>
        </w:rPr>
        <w:t>đường nhựa các</w:t>
      </w:r>
      <w:r w:rsidR="005537A6">
        <w:rPr>
          <w:color w:val="000000" w:themeColor="text1"/>
          <w:sz w:val="28"/>
          <w:szCs w:val="28"/>
        </w:rPr>
        <w:t xml:space="preserve"> </w:t>
      </w:r>
      <w:r w:rsidR="0073235D">
        <w:rPr>
          <w:color w:val="000000" w:themeColor="text1"/>
          <w:sz w:val="28"/>
          <w:szCs w:val="28"/>
        </w:rPr>
        <w:t xml:space="preserve">bon; xây dựng </w:t>
      </w:r>
      <w:r w:rsidRPr="00981CEA">
        <w:rPr>
          <w:color w:val="000000" w:themeColor="text1"/>
          <w:sz w:val="28"/>
          <w:szCs w:val="28"/>
          <w:lang w:val="vi-VN"/>
        </w:rPr>
        <w:t>0</w:t>
      </w:r>
      <w:r w:rsidRPr="009B60B5">
        <w:rPr>
          <w:color w:val="000000" w:themeColor="text1"/>
          <w:sz w:val="28"/>
          <w:szCs w:val="28"/>
          <w:lang w:val="vi-VN"/>
        </w:rPr>
        <w:t>1</w:t>
      </w:r>
      <w:r w:rsidRPr="00981CEA">
        <w:rPr>
          <w:color w:val="000000" w:themeColor="text1"/>
          <w:sz w:val="28"/>
          <w:szCs w:val="28"/>
          <w:lang w:val="vi-VN"/>
        </w:rPr>
        <w:t xml:space="preserve"> mô hình vừa, 0</w:t>
      </w:r>
      <w:r w:rsidRPr="009B60B5">
        <w:rPr>
          <w:color w:val="000000" w:themeColor="text1"/>
          <w:sz w:val="28"/>
          <w:szCs w:val="28"/>
          <w:lang w:val="vi-VN"/>
        </w:rPr>
        <w:t>3</w:t>
      </w:r>
      <w:r w:rsidRPr="00981CEA">
        <w:rPr>
          <w:color w:val="000000" w:themeColor="text1"/>
          <w:sz w:val="28"/>
          <w:szCs w:val="28"/>
          <w:lang w:val="vi-VN"/>
        </w:rPr>
        <w:t xml:space="preserve"> mô hình nhỏ, thành lập mới 01 doanh nghiệp, thu nhập bình quân đạt 5</w:t>
      </w:r>
      <w:r w:rsidRPr="009B60B5">
        <w:rPr>
          <w:color w:val="000000" w:themeColor="text1"/>
          <w:sz w:val="28"/>
          <w:szCs w:val="28"/>
          <w:lang w:val="vi-VN"/>
        </w:rPr>
        <w:t>5</w:t>
      </w:r>
      <w:r w:rsidRPr="00981CEA">
        <w:rPr>
          <w:color w:val="000000" w:themeColor="text1"/>
          <w:sz w:val="28"/>
          <w:szCs w:val="28"/>
          <w:lang w:val="vi-VN"/>
        </w:rPr>
        <w:t xml:space="preserve"> triệu đồng/người/năm</w:t>
      </w:r>
      <w:r w:rsidRPr="009B60B5">
        <w:rPr>
          <w:color w:val="000000" w:themeColor="text1"/>
          <w:sz w:val="28"/>
          <w:szCs w:val="28"/>
          <w:lang w:val="vi-VN"/>
        </w:rPr>
        <w:t>,</w:t>
      </w:r>
      <w:r w:rsidR="0069301B">
        <w:rPr>
          <w:color w:val="000000" w:themeColor="text1"/>
          <w:sz w:val="28"/>
          <w:szCs w:val="28"/>
        </w:rPr>
        <w:t xml:space="preserve"> </w:t>
      </w:r>
      <w:r w:rsidRPr="00981CEA">
        <w:rPr>
          <w:color w:val="000000" w:themeColor="text1"/>
          <w:sz w:val="28"/>
          <w:szCs w:val="28"/>
          <w:lang w:val="vi-VN"/>
        </w:rPr>
        <w:t>đôn đốc các nhà thầu xây dựng hoàn thành và đưa vào sử dụng các công trình dự án đang thi công trên địa bàn đảm bảo chất lượng, đúng tiến độ.</w:t>
      </w:r>
      <w:r w:rsidRPr="00981CEA">
        <w:rPr>
          <w:b/>
          <w:i/>
          <w:color w:val="000000" w:themeColor="text1"/>
          <w:sz w:val="28"/>
          <w:szCs w:val="28"/>
          <w:lang w:val="vi-VN"/>
        </w:rPr>
        <w:tab/>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b/>
          <w:i/>
          <w:color w:val="000000" w:themeColor="text1"/>
          <w:sz w:val="28"/>
          <w:szCs w:val="28"/>
          <w:lang w:val="vi-VN"/>
        </w:rPr>
        <w:t>1.2.Lĩnh vực nông nghiệp- môi trường:</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sz w:val="28"/>
          <w:szCs w:val="28"/>
          <w:lang w:val="vi-VN"/>
        </w:rPr>
        <w:t>Tập trung c</w:t>
      </w:r>
      <w:r w:rsidRPr="00981CEA">
        <w:rPr>
          <w:sz w:val="28"/>
          <w:szCs w:val="28"/>
          <w:lang w:val="pl-PL"/>
        </w:rPr>
        <w:t>hỉ đạo</w:t>
      </w:r>
      <w:r w:rsidRPr="00981CEA">
        <w:rPr>
          <w:sz w:val="28"/>
          <w:szCs w:val="28"/>
          <w:lang w:val="vi-VN"/>
        </w:rPr>
        <w:t xml:space="preserve">, tuyên truyền, vận động nhân sản </w:t>
      </w:r>
      <w:r>
        <w:rPr>
          <w:sz w:val="28"/>
          <w:szCs w:val="28"/>
          <w:lang w:val="vi-VN"/>
        </w:rPr>
        <w:t>xuất</w:t>
      </w:r>
      <w:r w:rsidR="0073235D">
        <w:rPr>
          <w:sz w:val="28"/>
          <w:szCs w:val="28"/>
          <w:lang w:val="vi-VN"/>
        </w:rPr>
        <w:t xml:space="preserve"> khép k</w:t>
      </w:r>
      <w:r w:rsidR="0073235D">
        <w:rPr>
          <w:sz w:val="28"/>
          <w:szCs w:val="28"/>
        </w:rPr>
        <w:t>ín</w:t>
      </w:r>
      <w:r>
        <w:rPr>
          <w:sz w:val="28"/>
          <w:szCs w:val="28"/>
          <w:lang w:val="vi-VN"/>
        </w:rPr>
        <w:t xml:space="preserve"> diện tích vụ Hè T</w:t>
      </w:r>
      <w:r w:rsidRPr="00981CEA">
        <w:rPr>
          <w:sz w:val="28"/>
          <w:szCs w:val="28"/>
          <w:lang w:val="vi-VN"/>
        </w:rPr>
        <w:t>hu</w:t>
      </w:r>
      <w:r w:rsidRPr="00981CEA">
        <w:rPr>
          <w:sz w:val="28"/>
          <w:szCs w:val="28"/>
          <w:lang w:val="pl-PL"/>
        </w:rPr>
        <w:t>;</w:t>
      </w:r>
      <w:r w:rsidRPr="00981CEA">
        <w:rPr>
          <w:sz w:val="28"/>
          <w:szCs w:val="28"/>
          <w:lang w:val="pt-BR"/>
        </w:rPr>
        <w:t xml:space="preserve"> ban hành</w:t>
      </w:r>
      <w:r w:rsidR="0073235D">
        <w:rPr>
          <w:sz w:val="28"/>
          <w:szCs w:val="28"/>
          <w:lang w:val="pt-BR"/>
        </w:rPr>
        <w:t xml:space="preserve"> và triển khai</w:t>
      </w:r>
      <w:r w:rsidRPr="00981CEA">
        <w:rPr>
          <w:sz w:val="28"/>
          <w:szCs w:val="28"/>
          <w:lang w:val="pt-BR"/>
        </w:rPr>
        <w:t xml:space="preserve"> Đề án sản xuất vụ Đông 2024, Kế hoạch sản xuất nông nghiệp và Đề án sản xuất vụ Xuân năm 2025; </w:t>
      </w:r>
      <w:r w:rsidRPr="00981CEA">
        <w:rPr>
          <w:spacing w:val="-2"/>
          <w:sz w:val="28"/>
          <w:szCs w:val="28"/>
          <w:lang w:val="es-ES"/>
        </w:rPr>
        <w:t>Phấn</w:t>
      </w:r>
      <w:r w:rsidR="0073235D">
        <w:rPr>
          <w:spacing w:val="-2"/>
          <w:sz w:val="28"/>
          <w:szCs w:val="28"/>
          <w:lang w:val="es-ES"/>
        </w:rPr>
        <w:t xml:space="preserve"> </w:t>
      </w:r>
      <w:r w:rsidRPr="00981CEA">
        <w:rPr>
          <w:spacing w:val="-2"/>
          <w:sz w:val="28"/>
          <w:szCs w:val="28"/>
          <w:lang w:val="es-ES"/>
        </w:rPr>
        <w:t>đấu</w:t>
      </w:r>
      <w:r w:rsidR="0073235D">
        <w:rPr>
          <w:spacing w:val="-2"/>
          <w:sz w:val="28"/>
          <w:szCs w:val="28"/>
          <w:lang w:val="es-ES"/>
        </w:rPr>
        <w:t xml:space="preserve"> </w:t>
      </w:r>
      <w:r w:rsidRPr="00981CEA">
        <w:rPr>
          <w:spacing w:val="-2"/>
          <w:sz w:val="28"/>
          <w:szCs w:val="28"/>
          <w:lang w:val="es-ES"/>
        </w:rPr>
        <w:t>đạt</w:t>
      </w:r>
      <w:r w:rsidR="0073235D">
        <w:rPr>
          <w:spacing w:val="-2"/>
          <w:sz w:val="28"/>
          <w:szCs w:val="28"/>
          <w:lang w:val="es-ES"/>
        </w:rPr>
        <w:t xml:space="preserve"> </w:t>
      </w:r>
      <w:r w:rsidRPr="00981CEA">
        <w:rPr>
          <w:spacing w:val="-2"/>
          <w:sz w:val="28"/>
          <w:szCs w:val="28"/>
          <w:lang w:val="es-ES"/>
        </w:rPr>
        <w:t>các</w:t>
      </w:r>
      <w:r w:rsidR="0073235D">
        <w:rPr>
          <w:spacing w:val="-2"/>
          <w:sz w:val="28"/>
          <w:szCs w:val="28"/>
          <w:lang w:val="es-ES"/>
        </w:rPr>
        <w:t xml:space="preserve"> </w:t>
      </w:r>
      <w:r w:rsidRPr="00981CEA">
        <w:rPr>
          <w:spacing w:val="-2"/>
          <w:sz w:val="28"/>
          <w:szCs w:val="28"/>
          <w:lang w:val="es-ES"/>
        </w:rPr>
        <w:t>chỉ</w:t>
      </w:r>
      <w:r w:rsidR="0073235D">
        <w:rPr>
          <w:spacing w:val="-2"/>
          <w:sz w:val="28"/>
          <w:szCs w:val="28"/>
          <w:lang w:val="es-ES"/>
        </w:rPr>
        <w:t xml:space="preserve"> </w:t>
      </w:r>
      <w:r w:rsidRPr="00981CEA">
        <w:rPr>
          <w:spacing w:val="-2"/>
          <w:sz w:val="28"/>
          <w:szCs w:val="28"/>
          <w:lang w:val="es-ES"/>
        </w:rPr>
        <w:t>tiêu</w:t>
      </w:r>
      <w:r w:rsidR="0073235D">
        <w:rPr>
          <w:spacing w:val="-2"/>
          <w:sz w:val="28"/>
          <w:szCs w:val="28"/>
          <w:lang w:val="es-ES"/>
        </w:rPr>
        <w:t xml:space="preserve"> </w:t>
      </w:r>
      <w:r w:rsidRPr="00981CEA">
        <w:rPr>
          <w:spacing w:val="-2"/>
          <w:sz w:val="28"/>
          <w:szCs w:val="28"/>
          <w:lang w:val="es-ES"/>
        </w:rPr>
        <w:t>về</w:t>
      </w:r>
      <w:r w:rsidR="0073235D">
        <w:rPr>
          <w:spacing w:val="-2"/>
          <w:sz w:val="28"/>
          <w:szCs w:val="28"/>
          <w:lang w:val="es-ES"/>
        </w:rPr>
        <w:t xml:space="preserve"> </w:t>
      </w:r>
      <w:r w:rsidRPr="00981CEA">
        <w:rPr>
          <w:spacing w:val="-2"/>
          <w:sz w:val="28"/>
          <w:szCs w:val="28"/>
          <w:lang w:val="es-ES"/>
        </w:rPr>
        <w:t>tổng</w:t>
      </w:r>
      <w:r w:rsidR="0073235D">
        <w:rPr>
          <w:spacing w:val="-2"/>
          <w:sz w:val="28"/>
          <w:szCs w:val="28"/>
          <w:lang w:val="es-ES"/>
        </w:rPr>
        <w:t xml:space="preserve"> </w:t>
      </w:r>
      <w:r w:rsidRPr="00981CEA">
        <w:rPr>
          <w:spacing w:val="-2"/>
          <w:sz w:val="28"/>
          <w:szCs w:val="28"/>
          <w:lang w:val="es-ES"/>
        </w:rPr>
        <w:t>đàn</w:t>
      </w:r>
      <w:r w:rsidR="0073235D">
        <w:rPr>
          <w:spacing w:val="-2"/>
          <w:sz w:val="28"/>
          <w:szCs w:val="28"/>
          <w:lang w:val="es-ES"/>
        </w:rPr>
        <w:t xml:space="preserve"> </w:t>
      </w:r>
      <w:r w:rsidRPr="00981CEA">
        <w:rPr>
          <w:spacing w:val="-2"/>
          <w:sz w:val="28"/>
          <w:szCs w:val="28"/>
          <w:lang w:val="es-ES"/>
        </w:rPr>
        <w:t>gia</w:t>
      </w:r>
      <w:r w:rsidR="0073235D">
        <w:rPr>
          <w:spacing w:val="-2"/>
          <w:sz w:val="28"/>
          <w:szCs w:val="28"/>
          <w:lang w:val="es-ES"/>
        </w:rPr>
        <w:t xml:space="preserve"> </w:t>
      </w:r>
      <w:r w:rsidRPr="00981CEA">
        <w:rPr>
          <w:spacing w:val="-2"/>
          <w:sz w:val="28"/>
          <w:szCs w:val="28"/>
          <w:lang w:val="es-ES"/>
        </w:rPr>
        <w:t>súc, gia</w:t>
      </w:r>
      <w:r w:rsidR="0073235D">
        <w:rPr>
          <w:spacing w:val="-2"/>
          <w:sz w:val="28"/>
          <w:szCs w:val="28"/>
          <w:lang w:val="es-ES"/>
        </w:rPr>
        <w:t xml:space="preserve"> </w:t>
      </w:r>
      <w:r w:rsidRPr="00981CEA">
        <w:rPr>
          <w:spacing w:val="-2"/>
          <w:sz w:val="28"/>
          <w:szCs w:val="28"/>
          <w:lang w:val="es-ES"/>
        </w:rPr>
        <w:t>cầm; chỉ</w:t>
      </w:r>
      <w:r w:rsidR="0073235D">
        <w:rPr>
          <w:spacing w:val="-2"/>
          <w:sz w:val="28"/>
          <w:szCs w:val="28"/>
          <w:lang w:val="es-ES"/>
        </w:rPr>
        <w:t xml:space="preserve"> </w:t>
      </w:r>
      <w:r w:rsidRPr="00981CEA">
        <w:rPr>
          <w:spacing w:val="-2"/>
          <w:sz w:val="28"/>
          <w:szCs w:val="28"/>
          <w:lang w:val="es-ES"/>
        </w:rPr>
        <w:t>tiêu</w:t>
      </w:r>
      <w:r w:rsidR="0073235D">
        <w:rPr>
          <w:spacing w:val="-2"/>
          <w:sz w:val="28"/>
          <w:szCs w:val="28"/>
          <w:lang w:val="es-ES"/>
        </w:rPr>
        <w:t xml:space="preserve"> </w:t>
      </w:r>
      <w:r w:rsidRPr="00981CEA">
        <w:rPr>
          <w:spacing w:val="-2"/>
          <w:sz w:val="28"/>
          <w:szCs w:val="28"/>
          <w:lang w:val="es-ES"/>
        </w:rPr>
        <w:t>về</w:t>
      </w:r>
      <w:r w:rsidR="0073235D">
        <w:rPr>
          <w:spacing w:val="-2"/>
          <w:sz w:val="28"/>
          <w:szCs w:val="28"/>
          <w:lang w:val="es-ES"/>
        </w:rPr>
        <w:t xml:space="preserve"> </w:t>
      </w:r>
      <w:r w:rsidRPr="00981CEA">
        <w:rPr>
          <w:spacing w:val="-2"/>
          <w:sz w:val="28"/>
          <w:szCs w:val="28"/>
          <w:lang w:val="es-ES"/>
        </w:rPr>
        <w:t>tiêm</w:t>
      </w:r>
      <w:r w:rsidR="0073235D">
        <w:rPr>
          <w:spacing w:val="-2"/>
          <w:sz w:val="28"/>
          <w:szCs w:val="28"/>
          <w:lang w:val="es-ES"/>
        </w:rPr>
        <w:t xml:space="preserve"> </w:t>
      </w:r>
      <w:r w:rsidR="005537A6">
        <w:rPr>
          <w:spacing w:val="-2"/>
          <w:sz w:val="28"/>
          <w:szCs w:val="28"/>
          <w:lang w:val="es-ES"/>
        </w:rPr>
        <w:t>phòng;</w:t>
      </w:r>
      <w:r w:rsidRPr="00981CEA">
        <w:rPr>
          <w:spacing w:val="-2"/>
          <w:sz w:val="28"/>
          <w:szCs w:val="28"/>
          <w:lang w:val="es-ES"/>
        </w:rPr>
        <w:t xml:space="preserve"> </w:t>
      </w:r>
      <w:r w:rsidRPr="00981CEA">
        <w:rPr>
          <w:sz w:val="28"/>
          <w:szCs w:val="28"/>
          <w:lang w:val="vi-VN"/>
        </w:rPr>
        <w:t>t</w:t>
      </w:r>
      <w:r w:rsidRPr="00981CEA">
        <w:rPr>
          <w:sz w:val="28"/>
          <w:szCs w:val="28"/>
          <w:lang w:val="da-DK"/>
        </w:rPr>
        <w:t>ăng cường</w:t>
      </w:r>
      <w:r w:rsidRPr="00981CEA">
        <w:rPr>
          <w:sz w:val="28"/>
          <w:szCs w:val="28"/>
          <w:lang w:val="vi-VN"/>
        </w:rPr>
        <w:t xml:space="preserve"> tuyên truyền</w:t>
      </w:r>
      <w:r w:rsidR="009454CC">
        <w:rPr>
          <w:sz w:val="28"/>
          <w:szCs w:val="28"/>
        </w:rPr>
        <w:t xml:space="preserve"> phòng chống</w:t>
      </w:r>
      <w:r w:rsidRPr="00981CEA">
        <w:rPr>
          <w:sz w:val="28"/>
          <w:szCs w:val="28"/>
          <w:lang w:val="da-DK"/>
        </w:rPr>
        <w:t xml:space="preserve"> dịch bệnh trên đàn gia súc, gia cầm</w:t>
      </w:r>
      <w:r w:rsidR="005537A6">
        <w:rPr>
          <w:sz w:val="28"/>
          <w:szCs w:val="28"/>
          <w:lang w:val="da-DK"/>
        </w:rPr>
        <w:t>;</w:t>
      </w:r>
      <w:r w:rsidR="005537A6">
        <w:rPr>
          <w:sz w:val="28"/>
          <w:szCs w:val="28"/>
        </w:rPr>
        <w:t xml:space="preserve"> </w:t>
      </w:r>
      <w:r w:rsidRPr="00981CEA">
        <w:rPr>
          <w:spacing w:val="-2"/>
          <w:sz w:val="28"/>
          <w:szCs w:val="28"/>
          <w:lang w:val="da-DK"/>
        </w:rPr>
        <w:t>công tác</w:t>
      </w:r>
      <w:r w:rsidRPr="00981CEA">
        <w:rPr>
          <w:spacing w:val="-2"/>
          <w:sz w:val="28"/>
          <w:szCs w:val="28"/>
          <w:lang w:val="vi-VN"/>
        </w:rPr>
        <w:t xml:space="preserve"> kiểm tra,</w:t>
      </w:r>
      <w:r w:rsidRPr="00981CEA">
        <w:rPr>
          <w:spacing w:val="-2"/>
          <w:sz w:val="28"/>
          <w:szCs w:val="28"/>
          <w:lang w:val="da-DK"/>
        </w:rPr>
        <w:t xml:space="preserve"> quản lý giết mổ</w:t>
      </w:r>
      <w:r w:rsidRPr="00981CEA">
        <w:rPr>
          <w:spacing w:val="-2"/>
          <w:sz w:val="28"/>
          <w:szCs w:val="28"/>
          <w:lang w:val="vi-VN"/>
        </w:rPr>
        <w:t>;</w:t>
      </w:r>
      <w:r w:rsidR="009454CC">
        <w:rPr>
          <w:spacing w:val="-2"/>
          <w:sz w:val="28"/>
          <w:szCs w:val="28"/>
        </w:rPr>
        <w:t xml:space="preserve"> </w:t>
      </w:r>
      <w:r w:rsidRPr="00981CEA">
        <w:rPr>
          <w:color w:val="000000" w:themeColor="text1"/>
          <w:sz w:val="28"/>
          <w:szCs w:val="28"/>
          <w:lang w:val="vi-VN"/>
        </w:rPr>
        <w:t xml:space="preserve">chủ động phòng, chống cháy rừng, PCTT </w:t>
      </w:r>
      <w:r w:rsidR="0084604A">
        <w:rPr>
          <w:color w:val="000000" w:themeColor="text1"/>
          <w:sz w:val="28"/>
          <w:szCs w:val="28"/>
          <w:lang w:val="vi-VN"/>
        </w:rPr>
        <w:t>khi có tình huống x</w:t>
      </w:r>
      <w:r w:rsidR="0084604A">
        <w:rPr>
          <w:color w:val="000000" w:themeColor="text1"/>
          <w:sz w:val="28"/>
          <w:szCs w:val="28"/>
        </w:rPr>
        <w:t>ẩ</w:t>
      </w:r>
      <w:r w:rsidRPr="00981CEA">
        <w:rPr>
          <w:color w:val="000000" w:themeColor="text1"/>
          <w:sz w:val="28"/>
          <w:szCs w:val="28"/>
          <w:lang w:val="vi-VN"/>
        </w:rPr>
        <w:t xml:space="preserve">y ra; </w:t>
      </w:r>
      <w:r w:rsidR="005537A6">
        <w:rPr>
          <w:color w:val="000000" w:themeColor="text1"/>
          <w:sz w:val="28"/>
          <w:szCs w:val="28"/>
        </w:rPr>
        <w:t xml:space="preserve">tổ chức </w:t>
      </w:r>
      <w:r w:rsidRPr="00981CEA">
        <w:rPr>
          <w:color w:val="000000" w:themeColor="text1"/>
          <w:sz w:val="28"/>
          <w:szCs w:val="28"/>
          <w:lang w:val="vi-VN"/>
        </w:rPr>
        <w:t>tiêm phòng cho đàn gia súc, gia cầm đợt 2 năm 2024</w:t>
      </w:r>
      <w:r w:rsidR="009454CC">
        <w:rPr>
          <w:color w:val="000000" w:themeColor="text1"/>
          <w:sz w:val="28"/>
          <w:szCs w:val="28"/>
        </w:rPr>
        <w:t>; t</w:t>
      </w:r>
      <w:r w:rsidRPr="00981CEA">
        <w:rPr>
          <w:sz w:val="28"/>
          <w:szCs w:val="28"/>
          <w:lang w:val="pl-PL"/>
        </w:rPr>
        <w:t>uyên truyền, vận động nhân dân phân loại, xử lý rác tại hộ gia đình.</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b/>
          <w:i/>
          <w:sz w:val="28"/>
          <w:szCs w:val="28"/>
          <w:lang w:val="vi-VN"/>
        </w:rPr>
      </w:pPr>
      <w:r w:rsidRPr="00981CEA">
        <w:rPr>
          <w:b/>
          <w:i/>
          <w:sz w:val="28"/>
          <w:szCs w:val="28"/>
          <w:lang w:val="vi-VN"/>
        </w:rPr>
        <w:t>1.3.Lĩnh vực Địa chính – xây dựng:</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szCs w:val="28"/>
          <w:lang w:val="vi-VN"/>
        </w:rPr>
      </w:pPr>
      <w:r w:rsidRPr="009B60B5">
        <w:rPr>
          <w:rStyle w:val="text"/>
          <w:sz w:val="28"/>
          <w:szCs w:val="28"/>
          <w:lang w:val="vi-VN"/>
        </w:rPr>
        <w:t>Tăng cường công tác quản lý đất đai trên địa bàn, hoàn thiện hồ sơ cấp đổi giấy CNQSD đất, các hồ sơ công nhận đất ở xét đủ điều kiện, hồ sơ cấp GCNQSD đất lần đầu. Giải quyết dứt điểm các trường hợp vi phạm về đất đai, x</w:t>
      </w:r>
      <w:r w:rsidR="009454CC">
        <w:rPr>
          <w:rStyle w:val="text"/>
          <w:sz w:val="28"/>
          <w:szCs w:val="28"/>
          <w:lang w:val="vi-VN"/>
        </w:rPr>
        <w:t>ử lý tình trạng tranh chấp, l</w:t>
      </w:r>
      <w:r w:rsidR="009454CC">
        <w:rPr>
          <w:rStyle w:val="text"/>
          <w:sz w:val="28"/>
          <w:szCs w:val="28"/>
        </w:rPr>
        <w:t>ấn</w:t>
      </w:r>
      <w:r w:rsidRPr="009B60B5">
        <w:rPr>
          <w:rStyle w:val="text"/>
          <w:sz w:val="28"/>
          <w:szCs w:val="28"/>
          <w:lang w:val="vi-VN"/>
        </w:rPr>
        <w:t xml:space="preserve"> chiếm đất đai; kiểm tra thực địa các hộ có đơn đề nghị cấp đổi, tổ chức họp xét cấp đổi giấy chứng nhận QSDĐ do tăng diện tích, cấp đất lần đầu, hồ sơ công nhận đất ở. Tiếp tục thực hiện các bước tiếp theo để quy hoạch chi tiết đất ở</w:t>
      </w:r>
      <w:r w:rsidR="009454CC">
        <w:rPr>
          <w:rStyle w:val="text"/>
          <w:sz w:val="28"/>
          <w:szCs w:val="28"/>
        </w:rPr>
        <w:t>;</w:t>
      </w:r>
      <w:r w:rsidRPr="009B60B5">
        <w:rPr>
          <w:rStyle w:val="text"/>
          <w:sz w:val="28"/>
          <w:szCs w:val="28"/>
          <w:lang w:val="vi-VN"/>
        </w:rPr>
        <w:t xml:space="preserve"> phối hợp với VPĐK đất đai cắm mốc các vùng quy hoạch</w:t>
      </w:r>
      <w:r w:rsidR="009454CC">
        <w:rPr>
          <w:rStyle w:val="text"/>
          <w:sz w:val="28"/>
          <w:szCs w:val="28"/>
        </w:rPr>
        <w:t>,</w:t>
      </w:r>
      <w:r w:rsidRPr="009B60B5">
        <w:rPr>
          <w:rStyle w:val="text"/>
          <w:sz w:val="28"/>
          <w:szCs w:val="28"/>
          <w:lang w:val="vi-VN"/>
        </w:rPr>
        <w:t xml:space="preserve"> tiến hành phối hợp đấu giá QSD đất các lô đã được lập quy hoạch</w:t>
      </w:r>
      <w:r w:rsidR="009454CC">
        <w:rPr>
          <w:rStyle w:val="text"/>
          <w:sz w:val="28"/>
          <w:szCs w:val="28"/>
        </w:rPr>
        <w:t xml:space="preserve">; xây dựng Phương án và triển khai các bước tập trung tích tụ </w:t>
      </w:r>
      <w:r w:rsidRPr="009B60B5">
        <w:rPr>
          <w:rStyle w:val="text"/>
          <w:sz w:val="28"/>
          <w:szCs w:val="28"/>
          <w:lang w:val="vi-VN"/>
        </w:rPr>
        <w:t>ruộng đất</w:t>
      </w:r>
      <w:r w:rsidR="009454CC">
        <w:rPr>
          <w:rStyle w:val="text"/>
          <w:sz w:val="28"/>
          <w:szCs w:val="28"/>
        </w:rPr>
        <w:t xml:space="preserve"> giai đoạn 2023 - 2025, định hướng đến năm 2025</w:t>
      </w:r>
      <w:r w:rsidRPr="009B60B5">
        <w:rPr>
          <w:rStyle w:val="text"/>
          <w:sz w:val="28"/>
          <w:szCs w:val="28"/>
          <w:lang w:val="vi-VN"/>
        </w:rPr>
        <w:t>.</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b/>
          <w:bCs/>
          <w:i/>
          <w:color w:val="000000" w:themeColor="text1"/>
          <w:sz w:val="28"/>
          <w:szCs w:val="26"/>
          <w:lang w:val="vi-VN"/>
        </w:rPr>
        <w:t>1.4</w:t>
      </w:r>
      <w:r w:rsidR="00C43E42">
        <w:rPr>
          <w:b/>
          <w:bCs/>
          <w:i/>
          <w:color w:val="000000" w:themeColor="text1"/>
          <w:sz w:val="28"/>
          <w:szCs w:val="26"/>
        </w:rPr>
        <w:t>.</w:t>
      </w:r>
      <w:r w:rsidRPr="00981CEA">
        <w:rPr>
          <w:b/>
          <w:bCs/>
          <w:i/>
          <w:color w:val="000000" w:themeColor="text1"/>
          <w:sz w:val="28"/>
          <w:szCs w:val="26"/>
          <w:lang w:val="vi-VN"/>
        </w:rPr>
        <w:t xml:space="preserve"> Lĩnh vực tài chính ngân sách: </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lang w:val="pl-PL"/>
        </w:rPr>
      </w:pPr>
      <w:r w:rsidRPr="00981CEA">
        <w:rPr>
          <w:color w:val="000000" w:themeColor="text1"/>
          <w:sz w:val="28"/>
          <w:szCs w:val="28"/>
          <w:lang w:val="pl-PL"/>
        </w:rPr>
        <w:t xml:space="preserve">Tăng cường quản lý thu ngân sách trên địa bàn, </w:t>
      </w:r>
      <w:r w:rsidRPr="00981CEA">
        <w:rPr>
          <w:color w:val="000000" w:themeColor="text1"/>
          <w:sz w:val="28"/>
          <w:szCs w:val="28"/>
          <w:lang w:val="vi-VN"/>
        </w:rPr>
        <w:t>quyết toán thu các loại quỹ, thuế phi nông nghiệp năm 202</w:t>
      </w:r>
      <w:r w:rsidRPr="009B60B5">
        <w:rPr>
          <w:color w:val="000000" w:themeColor="text1"/>
          <w:sz w:val="28"/>
          <w:szCs w:val="28"/>
          <w:lang w:val="vi-VN"/>
        </w:rPr>
        <w:t>4</w:t>
      </w:r>
      <w:r w:rsidR="00051E69">
        <w:rPr>
          <w:color w:val="000000" w:themeColor="text1"/>
          <w:sz w:val="28"/>
          <w:szCs w:val="28"/>
        </w:rPr>
        <w:t>; q</w:t>
      </w:r>
      <w:r w:rsidRPr="00981CEA">
        <w:rPr>
          <w:color w:val="000000" w:themeColor="text1"/>
          <w:sz w:val="28"/>
          <w:szCs w:val="28"/>
          <w:lang w:val="pl-PL"/>
        </w:rPr>
        <w:t>uản lý các khoản thu khác tại xã đảm bảo thu đúng, thu đủ phấn đấu đạt chỉ tiêu kế hoạch đề ra. Thực hiện nghiêm chế độ chi ngân sách theo quy định, phối hợp với địa chính làm các thủ tục có liên qua</w:t>
      </w:r>
      <w:r w:rsidRPr="00981CEA">
        <w:rPr>
          <w:color w:val="000000" w:themeColor="text1"/>
          <w:sz w:val="28"/>
          <w:szCs w:val="28"/>
          <w:lang w:val="vi-VN"/>
        </w:rPr>
        <w:t>n</w:t>
      </w:r>
      <w:r w:rsidRPr="00981CEA">
        <w:rPr>
          <w:color w:val="000000" w:themeColor="text1"/>
          <w:sz w:val="28"/>
          <w:szCs w:val="28"/>
          <w:lang w:val="pl-PL"/>
        </w:rPr>
        <w:t xml:space="preserve"> để đấu giá đất </w:t>
      </w:r>
      <w:r w:rsidRPr="00981CEA">
        <w:rPr>
          <w:color w:val="000000" w:themeColor="text1"/>
          <w:sz w:val="28"/>
          <w:szCs w:val="28"/>
          <w:lang w:val="vi-VN"/>
        </w:rPr>
        <w:t xml:space="preserve"> ở năm 202</w:t>
      </w:r>
      <w:r w:rsidRPr="009B60B5">
        <w:rPr>
          <w:color w:val="000000" w:themeColor="text1"/>
          <w:sz w:val="28"/>
          <w:szCs w:val="28"/>
          <w:lang w:val="pl-PL"/>
        </w:rPr>
        <w:t>4</w:t>
      </w:r>
      <w:r>
        <w:rPr>
          <w:color w:val="000000" w:themeColor="text1"/>
          <w:sz w:val="28"/>
          <w:szCs w:val="28"/>
          <w:lang w:val="vi-VN"/>
        </w:rPr>
        <w:t xml:space="preserve">; </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b/>
          <w:color w:val="000000" w:themeColor="text1"/>
          <w:sz w:val="28"/>
          <w:szCs w:val="28"/>
          <w:lang w:val="pl-PL"/>
        </w:rPr>
        <w:t>2.</w:t>
      </w:r>
      <w:r w:rsidR="00C43E42">
        <w:rPr>
          <w:b/>
          <w:color w:val="000000" w:themeColor="text1"/>
          <w:sz w:val="28"/>
          <w:szCs w:val="28"/>
          <w:lang w:val="pl-PL"/>
        </w:rPr>
        <w:t xml:space="preserve"> </w:t>
      </w:r>
      <w:r w:rsidRPr="00981CEA">
        <w:rPr>
          <w:b/>
          <w:color w:val="000000" w:themeColor="text1"/>
          <w:sz w:val="28"/>
          <w:szCs w:val="28"/>
          <w:lang w:val="pl-PL"/>
        </w:rPr>
        <w:t>Lĩnh vực văn hóa, LĐTB xã hội, y tế; giáo dục:</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sz w:val="28"/>
          <w:szCs w:val="28"/>
          <w:lang w:val="es-ES"/>
        </w:rPr>
        <w:t>Tập</w:t>
      </w:r>
      <w:r w:rsidR="00C43E42">
        <w:rPr>
          <w:sz w:val="28"/>
          <w:szCs w:val="28"/>
          <w:lang w:val="es-ES"/>
        </w:rPr>
        <w:t xml:space="preserve"> </w:t>
      </w:r>
      <w:r w:rsidRPr="00981CEA">
        <w:rPr>
          <w:sz w:val="28"/>
          <w:szCs w:val="28"/>
          <w:lang w:val="es-ES"/>
        </w:rPr>
        <w:t>trung</w:t>
      </w:r>
      <w:r w:rsidR="00C43E42">
        <w:rPr>
          <w:sz w:val="28"/>
          <w:szCs w:val="28"/>
          <w:lang w:val="es-ES"/>
        </w:rPr>
        <w:t xml:space="preserve"> </w:t>
      </w:r>
      <w:r w:rsidRPr="00981CEA">
        <w:rPr>
          <w:sz w:val="28"/>
          <w:szCs w:val="28"/>
          <w:lang w:val="es-ES"/>
        </w:rPr>
        <w:t>tuyên</w:t>
      </w:r>
      <w:r w:rsidR="00C43E42">
        <w:rPr>
          <w:sz w:val="28"/>
          <w:szCs w:val="28"/>
          <w:lang w:val="es-ES"/>
        </w:rPr>
        <w:t xml:space="preserve"> </w:t>
      </w:r>
      <w:r w:rsidRPr="00981CEA">
        <w:rPr>
          <w:sz w:val="28"/>
          <w:szCs w:val="28"/>
          <w:lang w:val="es-ES"/>
        </w:rPr>
        <w:t>truyền</w:t>
      </w:r>
      <w:r w:rsidR="00C43E42">
        <w:rPr>
          <w:sz w:val="28"/>
          <w:szCs w:val="28"/>
          <w:lang w:val="es-ES"/>
        </w:rPr>
        <w:t xml:space="preserve"> </w:t>
      </w:r>
      <w:r w:rsidRPr="00981CEA">
        <w:rPr>
          <w:sz w:val="28"/>
          <w:szCs w:val="28"/>
          <w:lang w:val="es-ES"/>
        </w:rPr>
        <w:t>các</w:t>
      </w:r>
      <w:r w:rsidR="00C43E42">
        <w:rPr>
          <w:sz w:val="28"/>
          <w:szCs w:val="28"/>
          <w:lang w:val="es-ES"/>
        </w:rPr>
        <w:t xml:space="preserve"> </w:t>
      </w:r>
      <w:r w:rsidRPr="00981CEA">
        <w:rPr>
          <w:sz w:val="28"/>
          <w:szCs w:val="28"/>
          <w:lang w:val="es-ES"/>
        </w:rPr>
        <w:t>ngày</w:t>
      </w:r>
      <w:r w:rsidR="00C43E42">
        <w:rPr>
          <w:sz w:val="28"/>
          <w:szCs w:val="28"/>
          <w:lang w:val="es-ES"/>
        </w:rPr>
        <w:t xml:space="preserve"> </w:t>
      </w:r>
      <w:r w:rsidRPr="00981CEA">
        <w:rPr>
          <w:sz w:val="28"/>
          <w:szCs w:val="28"/>
          <w:lang w:val="es-ES"/>
        </w:rPr>
        <w:t>lễ</w:t>
      </w:r>
      <w:r w:rsidR="00C43E42">
        <w:rPr>
          <w:sz w:val="28"/>
          <w:szCs w:val="28"/>
          <w:lang w:val="es-ES"/>
        </w:rPr>
        <w:t xml:space="preserve"> </w:t>
      </w:r>
      <w:r w:rsidRPr="00981CEA">
        <w:rPr>
          <w:sz w:val="28"/>
          <w:szCs w:val="28"/>
          <w:lang w:val="es-ES"/>
        </w:rPr>
        <w:t>lớn</w:t>
      </w:r>
      <w:r w:rsidR="00C43E42">
        <w:rPr>
          <w:sz w:val="28"/>
          <w:szCs w:val="28"/>
          <w:lang w:val="es-ES"/>
        </w:rPr>
        <w:t xml:space="preserve"> </w:t>
      </w:r>
      <w:r w:rsidRPr="00981CEA">
        <w:rPr>
          <w:color w:val="000000" w:themeColor="text1"/>
          <w:sz w:val="28"/>
          <w:szCs w:val="28"/>
          <w:lang w:val="pl-PL"/>
        </w:rPr>
        <w:t xml:space="preserve">và nhiệm vụ chính trị của địa phương, </w:t>
      </w:r>
      <w:r w:rsidRPr="00981CEA">
        <w:rPr>
          <w:color w:val="000000" w:themeColor="text1"/>
          <w:sz w:val="28"/>
          <w:lang w:val="pl-PL"/>
        </w:rPr>
        <w:t>chỉ đạo bình xét danh hiệu GĐVH, GĐTT</w:t>
      </w:r>
      <w:r w:rsidR="00AD49B0">
        <w:rPr>
          <w:color w:val="000000" w:themeColor="text1"/>
          <w:sz w:val="28"/>
          <w:lang w:val="pl-PL"/>
        </w:rPr>
        <w:t xml:space="preserve">, </w:t>
      </w:r>
      <w:r w:rsidRPr="00981CEA">
        <w:rPr>
          <w:color w:val="000000" w:themeColor="text1"/>
          <w:sz w:val="28"/>
          <w:lang w:val="pl-PL"/>
        </w:rPr>
        <w:t>thôn VH</w:t>
      </w:r>
      <w:r w:rsidRPr="00981CEA">
        <w:rPr>
          <w:color w:val="000000"/>
          <w:lang w:val="de-DE"/>
        </w:rPr>
        <w:t>,</w:t>
      </w:r>
      <w:r w:rsidR="00AD49B0">
        <w:rPr>
          <w:color w:val="000000"/>
          <w:lang w:val="de-DE"/>
        </w:rPr>
        <w:t xml:space="preserve"> </w:t>
      </w:r>
      <w:r w:rsidR="00AD49B0">
        <w:rPr>
          <w:color w:val="000000" w:themeColor="text1"/>
          <w:sz w:val="28"/>
          <w:szCs w:val="28"/>
          <w:lang w:val="de-DE"/>
        </w:rPr>
        <w:t>hoàn thiện nâng cấp tu sửa</w:t>
      </w:r>
      <w:r w:rsidRPr="00981CEA">
        <w:rPr>
          <w:color w:val="000000" w:themeColor="text1"/>
          <w:sz w:val="28"/>
          <w:szCs w:val="28"/>
          <w:lang w:val="de-DE"/>
        </w:rPr>
        <w:t xml:space="preserve"> di tích Chùa Tiên Lữ.</w:t>
      </w:r>
      <w:r w:rsidR="00AD49B0">
        <w:rPr>
          <w:color w:val="000000" w:themeColor="text1"/>
          <w:sz w:val="28"/>
          <w:szCs w:val="28"/>
          <w:lang w:val="de-DE"/>
        </w:rPr>
        <w:t xml:space="preserve"> </w:t>
      </w:r>
      <w:r w:rsidRPr="00981CEA">
        <w:rPr>
          <w:color w:val="000000" w:themeColor="text1"/>
          <w:sz w:val="28"/>
          <w:szCs w:val="28"/>
          <w:lang w:val="pl-PL"/>
        </w:rPr>
        <w:t xml:space="preserve">Phối hợp với các trường tổ chức khảo sát cơ sở vật chất đầu năm </w:t>
      </w:r>
      <w:r w:rsidRPr="00981CEA">
        <w:rPr>
          <w:color w:val="000000" w:themeColor="text1"/>
          <w:sz w:val="28"/>
          <w:szCs w:val="28"/>
          <w:lang w:val="pl-PL"/>
        </w:rPr>
        <w:lastRenderedPageBreak/>
        <w:t>học, khai giảng năm học mới 2024-2025; Tiếp tục bổ sung và giữ vững các tiêu chí trường đạt chuẩn quốc gia, các mức đã được công nhận; t</w:t>
      </w:r>
      <w:r w:rsidRPr="00981CEA">
        <w:rPr>
          <w:color w:val="000000" w:themeColor="text1"/>
          <w:sz w:val="28"/>
          <w:szCs w:val="28"/>
          <w:lang w:val="vi-VN"/>
        </w:rPr>
        <w:t>rường Tiểu Học Đức Long phấn đấu đạt chuẩn mức độ 2.</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color w:val="000000" w:themeColor="text1"/>
          <w:sz w:val="28"/>
          <w:szCs w:val="28"/>
          <w:lang w:val="pl-PL"/>
        </w:rPr>
        <w:t>Thực hiện đảm bảo chính sách người có công, an sinh xã hội, chỉ đạo rà soát hộ nghèo, hộ cận nghèo, hộ thu nhập trung bình năm 2025</w:t>
      </w:r>
      <w:r w:rsidRPr="00981CEA">
        <w:rPr>
          <w:color w:val="000000" w:themeColor="text1"/>
          <w:sz w:val="28"/>
          <w:szCs w:val="28"/>
          <w:lang w:val="vi-VN"/>
        </w:rPr>
        <w:t>;</w:t>
      </w:r>
      <w:r w:rsidRPr="00981CEA">
        <w:rPr>
          <w:color w:val="000000" w:themeColor="text1"/>
          <w:sz w:val="28"/>
          <w:szCs w:val="28"/>
          <w:lang w:val="pl-PL"/>
        </w:rPr>
        <w:t xml:space="preserve"> xuất khẩu lao động, lao động trong nước, đào tạo nghề cho lao động nông thôn đảm bảo chỉ tiêu đề ra; lập danh sách chúc thọ cho các cụ tuổi chẳn để tặng quà tết năm 2025.</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color w:val="000000" w:themeColor="text1"/>
          <w:sz w:val="28"/>
          <w:szCs w:val="28"/>
          <w:lang w:val="vi-VN"/>
        </w:rPr>
        <w:t>N</w:t>
      </w:r>
      <w:r w:rsidRPr="00981CEA">
        <w:rPr>
          <w:color w:val="000000" w:themeColor="text1"/>
          <w:sz w:val="28"/>
          <w:szCs w:val="28"/>
          <w:lang w:val="pl-PL"/>
        </w:rPr>
        <w:t>âng cao công tác khám chữa bệnh ban đầu cho nhân dân, làm tốt công tác phòng chống dịch bệnh</w:t>
      </w:r>
      <w:r w:rsidRPr="00981CEA">
        <w:rPr>
          <w:color w:val="000000" w:themeColor="text1"/>
          <w:sz w:val="28"/>
          <w:szCs w:val="28"/>
          <w:lang w:val="vi-VN"/>
        </w:rPr>
        <w:t>;</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b/>
          <w:color w:val="000000" w:themeColor="text1"/>
          <w:sz w:val="28"/>
          <w:szCs w:val="28"/>
          <w:lang w:val="pl-PL"/>
        </w:rPr>
        <w:t>3.</w:t>
      </w:r>
      <w:r w:rsidR="00C43E42">
        <w:rPr>
          <w:b/>
          <w:color w:val="000000" w:themeColor="text1"/>
          <w:sz w:val="28"/>
          <w:szCs w:val="28"/>
          <w:lang w:val="pl-PL"/>
        </w:rPr>
        <w:t xml:space="preserve"> </w:t>
      </w:r>
      <w:r w:rsidRPr="00981CEA">
        <w:rPr>
          <w:b/>
          <w:color w:val="000000" w:themeColor="text1"/>
          <w:sz w:val="28"/>
          <w:szCs w:val="28"/>
          <w:lang w:val="pl-PL"/>
        </w:rPr>
        <w:t>Lĩnh vực Thống kê -Nội vụ- Tư pháp:</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color w:val="000000" w:themeColor="text1"/>
          <w:sz w:val="28"/>
          <w:szCs w:val="28"/>
          <w:lang w:val="pl-PL"/>
        </w:rPr>
        <w:t>Thực hiện công tác cải cách hành chính, tăng cường công tác tuyên truyền phổ biến giáo dục pháp luật, giải quyết và xử lý kịp thời các đơn thư khiếu nại, tố cáo; làm tốt công tác hòa giải ở cơ sở, không để các vụ việc phức tạp xẩy ra trên địa bàn.</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color w:val="000000" w:themeColor="text1"/>
          <w:sz w:val="28"/>
          <w:szCs w:val="28"/>
          <w:lang w:val="pl-PL"/>
        </w:rPr>
        <w:t>Thực hiện tốt chế độ chính sách cho cán bộ, công chức, người hoạt động không chuyên trách xã, thôn và người trực tiếp tham gia công việc ở thôn theo đúng quy định, thực hiện nghiêm Quyết định 52 của UBND tỉnh; bình xét thi đua khen thưởng, phân loại cán bộ, công chức cuối năm 2024.</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b/>
          <w:color w:val="000000" w:themeColor="text1"/>
          <w:sz w:val="28"/>
          <w:szCs w:val="28"/>
          <w:lang w:val="pl-PL"/>
        </w:rPr>
        <w:t>4.</w:t>
      </w:r>
      <w:r w:rsidR="00C43E42">
        <w:rPr>
          <w:b/>
          <w:color w:val="000000" w:themeColor="text1"/>
          <w:sz w:val="28"/>
          <w:szCs w:val="28"/>
          <w:lang w:val="pl-PL"/>
        </w:rPr>
        <w:t xml:space="preserve"> </w:t>
      </w:r>
      <w:r w:rsidRPr="00981CEA">
        <w:rPr>
          <w:b/>
          <w:color w:val="000000" w:themeColor="text1"/>
          <w:sz w:val="28"/>
          <w:szCs w:val="28"/>
          <w:lang w:val="pl-PL"/>
        </w:rPr>
        <w:t xml:space="preserve">Lĩnh vực Quốc phòng </w:t>
      </w:r>
      <w:r w:rsidRPr="00981CEA">
        <w:rPr>
          <w:b/>
          <w:color w:val="000000" w:themeColor="text1"/>
          <w:sz w:val="28"/>
          <w:szCs w:val="28"/>
          <w:lang w:val="vi-VN"/>
        </w:rPr>
        <w:t>-</w:t>
      </w:r>
      <w:r w:rsidRPr="00981CEA">
        <w:rPr>
          <w:b/>
          <w:color w:val="000000" w:themeColor="text1"/>
          <w:sz w:val="28"/>
          <w:szCs w:val="28"/>
          <w:lang w:val="pl-PL"/>
        </w:rPr>
        <w:t xml:space="preserve"> An ninh</w:t>
      </w:r>
      <w:r w:rsidRPr="00981CEA">
        <w:rPr>
          <w:color w:val="000000" w:themeColor="text1"/>
          <w:sz w:val="28"/>
          <w:szCs w:val="28"/>
          <w:lang w:val="pl-PL"/>
        </w:rPr>
        <w:t>:</w:t>
      </w:r>
    </w:p>
    <w:p w:rsidR="000908C5" w:rsidRPr="00981CEA"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color w:val="000000" w:themeColor="text1"/>
          <w:sz w:val="28"/>
          <w:szCs w:val="28"/>
          <w:lang w:val="pl-PL"/>
        </w:rPr>
      </w:pPr>
      <w:r w:rsidRPr="00981CEA">
        <w:rPr>
          <w:color w:val="000000" w:themeColor="text1"/>
          <w:sz w:val="28"/>
          <w:szCs w:val="28"/>
          <w:lang w:val="pl-PL"/>
        </w:rPr>
        <w:t>Duy trì tốt chế trực sẵn sàng chiến đấu, thường xuyên nâng cao tinh thần cảnh giác, sẵn sàng làm nhiệm vụ trong mọi tình huống</w:t>
      </w:r>
      <w:r w:rsidR="009754FE">
        <w:rPr>
          <w:color w:val="000000" w:themeColor="text1"/>
          <w:sz w:val="28"/>
          <w:szCs w:val="28"/>
          <w:lang w:val="pl-PL"/>
        </w:rPr>
        <w:t>,</w:t>
      </w:r>
      <w:r w:rsidRPr="00981CEA">
        <w:rPr>
          <w:color w:val="000000" w:themeColor="text1"/>
          <w:sz w:val="28"/>
          <w:szCs w:val="28"/>
          <w:lang w:val="pl-PL"/>
        </w:rPr>
        <w:t xml:space="preserve"> đảm bảo ANCT - TTATXH</w:t>
      </w:r>
      <w:r w:rsidRPr="00981CEA">
        <w:rPr>
          <w:rFonts w:asciiTheme="majorHAnsi" w:hAnsiTheme="majorHAnsi" w:cstheme="majorHAnsi"/>
          <w:color w:val="000000" w:themeColor="text1"/>
          <w:sz w:val="28"/>
          <w:szCs w:val="28"/>
          <w:lang w:val="pl-PL"/>
        </w:rPr>
        <w:t xml:space="preserve">, </w:t>
      </w:r>
      <w:r w:rsidRPr="00BE6CDB">
        <w:rPr>
          <w:color w:val="000000" w:themeColor="text1"/>
          <w:sz w:val="28"/>
          <w:szCs w:val="28"/>
          <w:lang w:val="pl-PL"/>
        </w:rPr>
        <w:t>sẵn sàng lực lượng</w:t>
      </w:r>
      <w:r w:rsidRPr="00981CEA">
        <w:rPr>
          <w:color w:val="000000" w:themeColor="text1"/>
          <w:sz w:val="28"/>
          <w:szCs w:val="28"/>
          <w:lang w:val="pl-PL"/>
        </w:rPr>
        <w:t xml:space="preserve"> tham gia phòng chống cháy rừng, phòng chống lụt bão giảm nhẹ thiên tai khi có tình huống xẩy ra.</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z w:val="28"/>
          <w:szCs w:val="28"/>
          <w:lang w:val="pl-PL"/>
        </w:rPr>
      </w:pPr>
      <w:r w:rsidRPr="009B60B5">
        <w:rPr>
          <w:sz w:val="28"/>
          <w:szCs w:val="28"/>
          <w:lang w:val="pl-PL"/>
        </w:rPr>
        <w:t>Làm tốt công tác chuẩn bị văn kiện, lực lượng, cơ sở vật chất, kinh phí phục vụ cho công tác huấn luyện chiến đấu và diễn tập Chiến đấu phòng thủ của xã gắn với diễn tập khu vực phòng thủ của huyện.</w:t>
      </w:r>
      <w:r w:rsidRPr="00981CEA">
        <w:rPr>
          <w:color w:val="000000" w:themeColor="text1"/>
          <w:sz w:val="28"/>
          <w:szCs w:val="28"/>
          <w:lang w:val="pl-PL"/>
        </w:rPr>
        <w:t xml:space="preserve"> Thực hiện tốt quy trình khám tuyển nghĩa vụ quân sự, đảm bảo hoàn thành 100% chỉ tiêu giao quân năm 2025</w:t>
      </w:r>
      <w:r w:rsidRPr="00981CEA">
        <w:rPr>
          <w:b/>
          <w:i/>
          <w:color w:val="000000" w:themeColor="text1"/>
          <w:sz w:val="28"/>
          <w:szCs w:val="28"/>
          <w:lang w:val="vi-VN"/>
        </w:rPr>
        <w:t>.</w:t>
      </w:r>
      <w:r w:rsidR="00BE6CDB">
        <w:rPr>
          <w:b/>
          <w:i/>
          <w:color w:val="000000" w:themeColor="text1"/>
          <w:sz w:val="28"/>
          <w:szCs w:val="28"/>
        </w:rPr>
        <w:t xml:space="preserve"> </w:t>
      </w:r>
      <w:r w:rsidRPr="009B60B5">
        <w:rPr>
          <w:sz w:val="28"/>
          <w:szCs w:val="28"/>
          <w:lang w:val="pl-PL"/>
        </w:rPr>
        <w:t xml:space="preserve">Tổ chức các hoạt động </w:t>
      </w:r>
      <w:r w:rsidR="00BE6CDB">
        <w:rPr>
          <w:sz w:val="28"/>
          <w:szCs w:val="28"/>
          <w:lang w:val="pl-PL"/>
        </w:rPr>
        <w:t xml:space="preserve"> </w:t>
      </w:r>
      <w:r w:rsidRPr="009B60B5">
        <w:rPr>
          <w:sz w:val="28"/>
          <w:szCs w:val="28"/>
          <w:lang w:val="pl-PL"/>
        </w:rPr>
        <w:t>kỷ niệm 80 năm ngày thành lập Quân đội và 35 năm ngày hội quốc phòng toàn dân 22/12.</w:t>
      </w:r>
    </w:p>
    <w:p w:rsidR="000908C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981CEA">
        <w:rPr>
          <w:spacing w:val="-2"/>
          <w:sz w:val="28"/>
          <w:szCs w:val="28"/>
          <w:lang w:val="nl-NL"/>
        </w:rPr>
        <w:t xml:space="preserve">Chủ động nắm tình hình, giải quyết </w:t>
      </w:r>
      <w:r w:rsidRPr="00981CEA">
        <w:rPr>
          <w:spacing w:val="-2"/>
          <w:sz w:val="28"/>
          <w:szCs w:val="28"/>
          <w:lang w:val="vi-VN"/>
        </w:rPr>
        <w:t xml:space="preserve">dứt điểm </w:t>
      </w:r>
      <w:r w:rsidRPr="00981CEA">
        <w:rPr>
          <w:spacing w:val="-2"/>
          <w:sz w:val="28"/>
          <w:szCs w:val="28"/>
          <w:lang w:val="nl-NL"/>
        </w:rPr>
        <w:t>các vụ việc</w:t>
      </w:r>
      <w:r w:rsidRPr="00981CEA">
        <w:rPr>
          <w:spacing w:val="-2"/>
          <w:sz w:val="28"/>
          <w:szCs w:val="28"/>
          <w:lang w:val="vi-VN"/>
        </w:rPr>
        <w:t>,</w:t>
      </w:r>
      <w:r w:rsidRPr="00981CEA">
        <w:rPr>
          <w:spacing w:val="-2"/>
          <w:sz w:val="28"/>
          <w:szCs w:val="28"/>
          <w:lang w:val="nl-NL"/>
        </w:rPr>
        <w:t xml:space="preserve"> bảo đảm an ninh chính trị,</w:t>
      </w:r>
      <w:r w:rsidRPr="00981CEA">
        <w:rPr>
          <w:spacing w:val="-2"/>
          <w:sz w:val="28"/>
          <w:szCs w:val="28"/>
          <w:lang w:val="vi-VN"/>
        </w:rPr>
        <w:t xml:space="preserve"> trật tự an toàn xã hội</w:t>
      </w:r>
      <w:r w:rsidR="00BE6CDB">
        <w:rPr>
          <w:spacing w:val="-2"/>
          <w:sz w:val="28"/>
          <w:szCs w:val="28"/>
        </w:rPr>
        <w:t xml:space="preserve"> </w:t>
      </w:r>
      <w:r w:rsidRPr="00981CEA">
        <w:rPr>
          <w:spacing w:val="-2"/>
          <w:sz w:val="28"/>
          <w:szCs w:val="28"/>
          <w:lang w:val="vi-VN"/>
        </w:rPr>
        <w:t>trên địa bàn;</w:t>
      </w:r>
      <w:r w:rsidR="00BE6CDB">
        <w:rPr>
          <w:spacing w:val="-2"/>
          <w:sz w:val="28"/>
          <w:szCs w:val="28"/>
        </w:rPr>
        <w:t xml:space="preserve"> </w:t>
      </w:r>
      <w:r w:rsidRPr="00981CEA">
        <w:rPr>
          <w:spacing w:val="-2"/>
          <w:sz w:val="28"/>
          <w:szCs w:val="28"/>
          <w:lang w:val="vi-VN"/>
        </w:rPr>
        <w:t>t</w:t>
      </w:r>
      <w:r w:rsidRPr="00981CEA">
        <w:rPr>
          <w:spacing w:val="-2"/>
          <w:sz w:val="28"/>
          <w:szCs w:val="28"/>
          <w:lang w:val="nl-NL"/>
        </w:rPr>
        <w:t xml:space="preserve">iếp tục thực hiện có hiệu quả </w:t>
      </w:r>
      <w:r w:rsidRPr="00981CEA">
        <w:rPr>
          <w:sz w:val="28"/>
          <w:szCs w:val="28"/>
          <w:lang w:val="nl-NL"/>
        </w:rPr>
        <w:t xml:space="preserve">Đề án số 06, tiếp nhận, </w:t>
      </w:r>
      <w:r w:rsidRPr="00981CEA">
        <w:rPr>
          <w:spacing w:val="-2"/>
          <w:sz w:val="28"/>
          <w:szCs w:val="28"/>
          <w:lang w:val="nl-NL"/>
        </w:rPr>
        <w:t>giải quyết các thủ tục hành chính cho công dân</w:t>
      </w:r>
      <w:r w:rsidR="009754FE">
        <w:rPr>
          <w:spacing w:val="-2"/>
          <w:sz w:val="28"/>
          <w:szCs w:val="28"/>
          <w:lang w:val="nl-NL"/>
        </w:rPr>
        <w:t>;</w:t>
      </w:r>
    </w:p>
    <w:p w:rsidR="000908C5" w:rsidRPr="009B60B5" w:rsidRDefault="000908C5" w:rsidP="000908C5">
      <w:pPr>
        <w:pBdr>
          <w:top w:val="dotted" w:sz="4" w:space="0" w:color="FFFFFF"/>
          <w:left w:val="dotted" w:sz="4" w:space="0" w:color="FFFFFF"/>
          <w:bottom w:val="dotted" w:sz="4" w:space="17" w:color="FFFFFF"/>
          <w:right w:val="dotted" w:sz="4" w:space="0" w:color="FFFFFF"/>
        </w:pBdr>
        <w:shd w:val="clear" w:color="auto" w:fill="FFFFFF"/>
        <w:ind w:firstLine="720"/>
        <w:jc w:val="both"/>
        <w:rPr>
          <w:spacing w:val="2"/>
          <w:sz w:val="28"/>
          <w:szCs w:val="28"/>
          <w:lang w:val="vi-VN"/>
        </w:rPr>
      </w:pPr>
      <w:r w:rsidRPr="00006ADF">
        <w:rPr>
          <w:color w:val="000000" w:themeColor="text1"/>
          <w:sz w:val="28"/>
          <w:szCs w:val="28"/>
          <w:lang w:val="pl-PL"/>
        </w:rPr>
        <w:t>Trên đây là báo cáo kết quả thực hiện kế hoạch nhà nước</w:t>
      </w:r>
      <w:r w:rsidR="00BE6CDB">
        <w:rPr>
          <w:color w:val="000000" w:themeColor="text1"/>
          <w:sz w:val="28"/>
          <w:szCs w:val="28"/>
          <w:lang w:val="pl-PL"/>
        </w:rPr>
        <w:t xml:space="preserve"> </w:t>
      </w:r>
      <w:r w:rsidRPr="00006ADF">
        <w:rPr>
          <w:color w:val="000000" w:themeColor="text1"/>
          <w:sz w:val="28"/>
          <w:szCs w:val="28"/>
          <w:lang w:val="pl-PL"/>
        </w:rPr>
        <w:t>6 tháng đầu năm,một số nhiệm vụ và giải pháp 6 tháng cuối năm</w:t>
      </w:r>
      <w:bookmarkStart w:id="0" w:name="_GoBack"/>
      <w:bookmarkEnd w:id="0"/>
      <w:r w:rsidR="00BE6CDB">
        <w:rPr>
          <w:color w:val="000000" w:themeColor="text1"/>
          <w:sz w:val="28"/>
          <w:szCs w:val="28"/>
          <w:lang w:val="pl-PL"/>
        </w:rPr>
        <w:t xml:space="preserve"> </w:t>
      </w:r>
      <w:r w:rsidRPr="00006ADF">
        <w:rPr>
          <w:color w:val="000000" w:themeColor="text1"/>
          <w:sz w:val="28"/>
          <w:szCs w:val="28"/>
          <w:lang w:val="pl-PL"/>
        </w:rPr>
        <w:t>202</w:t>
      </w:r>
      <w:r>
        <w:rPr>
          <w:color w:val="000000" w:themeColor="text1"/>
          <w:sz w:val="28"/>
          <w:szCs w:val="28"/>
          <w:lang w:val="pl-PL"/>
        </w:rPr>
        <w:t>4</w:t>
      </w:r>
      <w:r w:rsidRPr="00006ADF">
        <w:rPr>
          <w:color w:val="000000" w:themeColor="text1"/>
          <w:sz w:val="28"/>
          <w:szCs w:val="28"/>
          <w:lang w:val="pl-PL"/>
        </w:rPr>
        <w:t xml:space="preserve"> của Ủy ban nhân dân xã.</w:t>
      </w:r>
    </w:p>
    <w:tbl>
      <w:tblPr>
        <w:tblW w:w="9632" w:type="dxa"/>
        <w:tblLook w:val="0000"/>
      </w:tblPr>
      <w:tblGrid>
        <w:gridCol w:w="4703"/>
        <w:gridCol w:w="4929"/>
      </w:tblGrid>
      <w:tr w:rsidR="000908C5" w:rsidRPr="00A001B5" w:rsidTr="00E257DA">
        <w:tc>
          <w:tcPr>
            <w:tcW w:w="4703" w:type="dxa"/>
          </w:tcPr>
          <w:p w:rsidR="000908C5" w:rsidRPr="008A46D9" w:rsidRDefault="000908C5" w:rsidP="00E257DA">
            <w:pPr>
              <w:rPr>
                <w:b/>
                <w:i/>
                <w:color w:val="000000" w:themeColor="text1"/>
                <w:lang w:val="pl-PL"/>
              </w:rPr>
            </w:pPr>
            <w:r w:rsidRPr="008A46D9">
              <w:rPr>
                <w:b/>
                <w:i/>
                <w:color w:val="000000" w:themeColor="text1"/>
                <w:sz w:val="22"/>
                <w:lang w:val="pl-PL"/>
              </w:rPr>
              <w:t>Nơi nhận:</w:t>
            </w:r>
          </w:p>
          <w:p w:rsidR="000908C5" w:rsidRPr="008A46D9" w:rsidRDefault="000908C5" w:rsidP="00E257DA">
            <w:pPr>
              <w:rPr>
                <w:color w:val="000000" w:themeColor="text1"/>
                <w:sz w:val="20"/>
                <w:lang w:val="pl-PL"/>
              </w:rPr>
            </w:pPr>
            <w:r w:rsidRPr="008A46D9">
              <w:rPr>
                <w:color w:val="000000" w:themeColor="text1"/>
                <w:sz w:val="26"/>
                <w:szCs w:val="28"/>
                <w:lang w:val="pl-PL"/>
              </w:rPr>
              <w:t xml:space="preserve">- </w:t>
            </w:r>
            <w:r w:rsidRPr="008A46D9">
              <w:rPr>
                <w:color w:val="000000" w:themeColor="text1"/>
                <w:sz w:val="20"/>
                <w:szCs w:val="22"/>
                <w:lang w:val="pl-PL"/>
              </w:rPr>
              <w:t xml:space="preserve">UBND huyện (b/c); </w:t>
            </w:r>
          </w:p>
          <w:p w:rsidR="000908C5" w:rsidRDefault="000908C5" w:rsidP="00E257DA">
            <w:pPr>
              <w:rPr>
                <w:color w:val="000000" w:themeColor="text1"/>
                <w:sz w:val="20"/>
                <w:lang w:val="pl-PL"/>
              </w:rPr>
            </w:pPr>
            <w:r w:rsidRPr="008A46D9">
              <w:rPr>
                <w:color w:val="000000" w:themeColor="text1"/>
                <w:sz w:val="20"/>
                <w:szCs w:val="22"/>
                <w:lang w:val="pl-PL"/>
              </w:rPr>
              <w:t>- TT Đảng uỷ, HĐND  (b/c);</w:t>
            </w:r>
          </w:p>
          <w:p w:rsidR="000908C5" w:rsidRPr="008A46D9" w:rsidRDefault="000908C5" w:rsidP="00E257DA">
            <w:pPr>
              <w:rPr>
                <w:color w:val="000000" w:themeColor="text1"/>
                <w:sz w:val="20"/>
                <w:lang w:val="pl-PL"/>
              </w:rPr>
            </w:pPr>
            <w:r>
              <w:rPr>
                <w:color w:val="000000" w:themeColor="text1"/>
                <w:sz w:val="20"/>
                <w:szCs w:val="22"/>
                <w:lang w:val="pl-PL"/>
              </w:rPr>
              <w:t>- Các ban HĐND;</w:t>
            </w:r>
            <w:r w:rsidRPr="008A46D9">
              <w:rPr>
                <w:color w:val="000000" w:themeColor="text1"/>
                <w:sz w:val="20"/>
                <w:szCs w:val="22"/>
                <w:lang w:val="pl-PL"/>
              </w:rPr>
              <w:tab/>
            </w:r>
          </w:p>
          <w:p w:rsidR="000908C5" w:rsidRPr="008A46D9" w:rsidRDefault="000908C5" w:rsidP="00E257DA">
            <w:pPr>
              <w:rPr>
                <w:color w:val="000000" w:themeColor="text1"/>
                <w:sz w:val="20"/>
                <w:lang w:val="pl-PL"/>
              </w:rPr>
            </w:pPr>
            <w:r w:rsidRPr="008A46D9">
              <w:rPr>
                <w:color w:val="000000" w:themeColor="text1"/>
                <w:sz w:val="20"/>
                <w:szCs w:val="22"/>
                <w:lang w:val="pl-PL"/>
              </w:rPr>
              <w:t>- Đại biểu HĐND;</w:t>
            </w:r>
          </w:p>
          <w:p w:rsidR="000908C5" w:rsidRPr="008A46D9" w:rsidRDefault="000908C5" w:rsidP="00E257DA">
            <w:pPr>
              <w:rPr>
                <w:color w:val="000000" w:themeColor="text1"/>
                <w:sz w:val="28"/>
                <w:szCs w:val="28"/>
                <w:lang w:val="pl-PL"/>
              </w:rPr>
            </w:pPr>
            <w:r w:rsidRPr="008A46D9">
              <w:rPr>
                <w:color w:val="000000" w:themeColor="text1"/>
                <w:sz w:val="20"/>
                <w:szCs w:val="22"/>
                <w:lang w:val="pl-PL"/>
              </w:rPr>
              <w:t>- Lưu: VP-UB.</w:t>
            </w:r>
          </w:p>
        </w:tc>
        <w:tc>
          <w:tcPr>
            <w:tcW w:w="4929" w:type="dxa"/>
          </w:tcPr>
          <w:p w:rsidR="000908C5" w:rsidRDefault="000908C5" w:rsidP="00E257DA">
            <w:pPr>
              <w:jc w:val="center"/>
              <w:rPr>
                <w:b/>
                <w:bCs/>
                <w:color w:val="000000" w:themeColor="text1"/>
                <w:sz w:val="28"/>
                <w:szCs w:val="28"/>
                <w:lang w:val="pl-PL"/>
              </w:rPr>
            </w:pPr>
            <w:r w:rsidRPr="009B60B5">
              <w:rPr>
                <w:b/>
                <w:bCs/>
                <w:color w:val="000000" w:themeColor="text1"/>
                <w:sz w:val="28"/>
                <w:szCs w:val="28"/>
                <w:lang w:val="pl-PL"/>
              </w:rPr>
              <w:t>TM.UỶ BAN NHÂN DÂN</w:t>
            </w:r>
          </w:p>
          <w:p w:rsidR="00B61E08" w:rsidRPr="009B60B5" w:rsidRDefault="00B61E08" w:rsidP="00E257DA">
            <w:pPr>
              <w:jc w:val="center"/>
              <w:rPr>
                <w:b/>
                <w:bCs/>
                <w:color w:val="000000" w:themeColor="text1"/>
                <w:sz w:val="28"/>
                <w:szCs w:val="28"/>
                <w:lang w:val="pl-PL"/>
              </w:rPr>
            </w:pPr>
            <w:r>
              <w:rPr>
                <w:b/>
                <w:bCs/>
                <w:color w:val="000000" w:themeColor="text1"/>
                <w:sz w:val="28"/>
                <w:szCs w:val="28"/>
                <w:lang w:val="pl-PL"/>
              </w:rPr>
              <w:t>CHỦ TỊCH</w:t>
            </w:r>
          </w:p>
          <w:p w:rsidR="000908C5" w:rsidRPr="00A001B5" w:rsidRDefault="000908C5" w:rsidP="00E257DA">
            <w:pPr>
              <w:jc w:val="center"/>
              <w:rPr>
                <w:b/>
                <w:bCs/>
                <w:color w:val="000000" w:themeColor="text1"/>
                <w:sz w:val="28"/>
                <w:szCs w:val="28"/>
              </w:rPr>
            </w:pPr>
          </w:p>
          <w:p w:rsidR="000908C5" w:rsidRPr="00A001B5" w:rsidRDefault="000908C5" w:rsidP="00E257DA">
            <w:pPr>
              <w:jc w:val="center"/>
              <w:rPr>
                <w:b/>
                <w:bCs/>
                <w:color w:val="000000" w:themeColor="text1"/>
                <w:sz w:val="28"/>
                <w:szCs w:val="28"/>
              </w:rPr>
            </w:pPr>
          </w:p>
          <w:p w:rsidR="000908C5" w:rsidRDefault="000908C5" w:rsidP="00E257DA">
            <w:pPr>
              <w:jc w:val="center"/>
              <w:rPr>
                <w:b/>
                <w:bCs/>
                <w:color w:val="000000" w:themeColor="text1"/>
                <w:sz w:val="28"/>
                <w:szCs w:val="28"/>
              </w:rPr>
            </w:pPr>
          </w:p>
          <w:p w:rsidR="000908C5" w:rsidRPr="00A001B5" w:rsidRDefault="00B61E08" w:rsidP="00E257DA">
            <w:pPr>
              <w:jc w:val="center"/>
              <w:rPr>
                <w:b/>
                <w:bCs/>
                <w:color w:val="000000" w:themeColor="text1"/>
                <w:sz w:val="28"/>
                <w:szCs w:val="28"/>
              </w:rPr>
            </w:pPr>
            <w:r>
              <w:rPr>
                <w:b/>
                <w:bCs/>
                <w:color w:val="000000" w:themeColor="text1"/>
                <w:sz w:val="28"/>
                <w:szCs w:val="28"/>
              </w:rPr>
              <w:t>Trần Đức Thắng</w:t>
            </w:r>
          </w:p>
          <w:p w:rsidR="000908C5" w:rsidRPr="00A001B5" w:rsidRDefault="000908C5" w:rsidP="00E257DA">
            <w:pPr>
              <w:rPr>
                <w:b/>
                <w:bCs/>
                <w:color w:val="000000" w:themeColor="text1"/>
                <w:sz w:val="28"/>
                <w:szCs w:val="28"/>
              </w:rPr>
            </w:pPr>
          </w:p>
        </w:tc>
      </w:tr>
    </w:tbl>
    <w:p w:rsidR="000908C5" w:rsidRDefault="000908C5" w:rsidP="000908C5">
      <w:pPr>
        <w:rPr>
          <w:color w:val="000000" w:themeColor="text1"/>
          <w:sz w:val="28"/>
          <w:szCs w:val="28"/>
          <w:lang w:val="vi-VN"/>
        </w:rPr>
      </w:pPr>
    </w:p>
    <w:p w:rsidR="000908C5" w:rsidRDefault="000908C5" w:rsidP="000908C5">
      <w:pPr>
        <w:rPr>
          <w:color w:val="000000" w:themeColor="text1"/>
          <w:sz w:val="28"/>
          <w:szCs w:val="28"/>
          <w:lang w:val="vi-VN"/>
        </w:rPr>
      </w:pPr>
      <w:r>
        <w:rPr>
          <w:color w:val="000000" w:themeColor="text1"/>
          <w:sz w:val="28"/>
          <w:szCs w:val="28"/>
          <w:lang w:val="vi-VN"/>
        </w:rPr>
        <w:br w:type="page"/>
      </w:r>
    </w:p>
    <w:p w:rsidR="000908C5" w:rsidRDefault="000908C5" w:rsidP="000908C5">
      <w:pPr>
        <w:rPr>
          <w:color w:val="000000" w:themeColor="text1"/>
          <w:sz w:val="28"/>
          <w:szCs w:val="28"/>
          <w:lang w:val="vi-VN"/>
        </w:rPr>
        <w:sectPr w:rsidR="000908C5" w:rsidSect="00EA4BD3">
          <w:headerReference w:type="default" r:id="rId7"/>
          <w:pgSz w:w="12240" w:h="15840"/>
          <w:pgMar w:top="384" w:right="851" w:bottom="680" w:left="1701" w:header="57" w:footer="57" w:gutter="0"/>
          <w:cols w:space="720"/>
          <w:titlePg/>
          <w:docGrid w:linePitch="360"/>
        </w:sectPr>
      </w:pPr>
    </w:p>
    <w:p w:rsidR="0080200E" w:rsidRDefault="0080200E" w:rsidP="00B61E08">
      <w:pPr>
        <w:ind w:firstLine="720"/>
        <w:jc w:val="both"/>
      </w:pPr>
    </w:p>
    <w:sectPr w:rsidR="0080200E" w:rsidSect="00A60F2E">
      <w:pgSz w:w="12240" w:h="15840"/>
      <w:pgMar w:top="1134" w:right="851" w:bottom="851" w:left="170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7CD" w:rsidRDefault="005277CD" w:rsidP="003F3818">
      <w:r>
        <w:separator/>
      </w:r>
    </w:p>
  </w:endnote>
  <w:endnote w:type="continuationSeparator" w:id="0">
    <w:p w:rsidR="005277CD" w:rsidRDefault="005277CD" w:rsidP="003F3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7CD" w:rsidRDefault="005277CD" w:rsidP="003F3818">
      <w:r>
        <w:separator/>
      </w:r>
    </w:p>
  </w:footnote>
  <w:footnote w:type="continuationSeparator" w:id="0">
    <w:p w:rsidR="005277CD" w:rsidRDefault="005277CD" w:rsidP="003F3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079150"/>
      <w:docPartObj>
        <w:docPartGallery w:val="Page Numbers (Top of Page)"/>
        <w:docPartUnique/>
      </w:docPartObj>
    </w:sdtPr>
    <w:sdtEndPr>
      <w:rPr>
        <w:noProof/>
      </w:rPr>
    </w:sdtEndPr>
    <w:sdtContent>
      <w:p w:rsidR="00421A53" w:rsidRDefault="0069301B" w:rsidP="008A222D">
        <w:pPr>
          <w:pStyle w:val="Header"/>
        </w:pPr>
        <w:r>
          <w:ptab w:relativeTo="margin" w:alignment="center" w:leader="none"/>
        </w:r>
        <w:r w:rsidR="00B8675E">
          <w:fldChar w:fldCharType="begin"/>
        </w:r>
        <w:r>
          <w:instrText xml:space="preserve"> PAGE   \* MERGEFORMAT </w:instrText>
        </w:r>
        <w:r w:rsidR="00B8675E">
          <w:fldChar w:fldCharType="separate"/>
        </w:r>
        <w:r w:rsidR="00B61E08">
          <w:rPr>
            <w:noProof/>
          </w:rPr>
          <w:t>6</w:t>
        </w:r>
        <w:r w:rsidR="00B8675E">
          <w:rPr>
            <w:noProof/>
          </w:rPr>
          <w:fldChar w:fldCharType="end"/>
        </w:r>
      </w:p>
    </w:sdtContent>
  </w:sdt>
  <w:p w:rsidR="008F5005" w:rsidRDefault="005277CD" w:rsidP="00421A53">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908C5"/>
    <w:rsid w:val="00001943"/>
    <w:rsid w:val="00021B9F"/>
    <w:rsid w:val="00051E69"/>
    <w:rsid w:val="00087E52"/>
    <w:rsid w:val="000908C5"/>
    <w:rsid w:val="000A1956"/>
    <w:rsid w:val="000C3A9A"/>
    <w:rsid w:val="000D7053"/>
    <w:rsid w:val="00137BD7"/>
    <w:rsid w:val="00153783"/>
    <w:rsid w:val="0017611B"/>
    <w:rsid w:val="001D0D9E"/>
    <w:rsid w:val="001D40E4"/>
    <w:rsid w:val="00254046"/>
    <w:rsid w:val="00280287"/>
    <w:rsid w:val="00285CBB"/>
    <w:rsid w:val="0034685B"/>
    <w:rsid w:val="00385DEA"/>
    <w:rsid w:val="003F3818"/>
    <w:rsid w:val="004143E8"/>
    <w:rsid w:val="00421060"/>
    <w:rsid w:val="004A3C38"/>
    <w:rsid w:val="004E01F2"/>
    <w:rsid w:val="005277CD"/>
    <w:rsid w:val="005537A6"/>
    <w:rsid w:val="00572E24"/>
    <w:rsid w:val="005C6AD6"/>
    <w:rsid w:val="005D7119"/>
    <w:rsid w:val="00611331"/>
    <w:rsid w:val="00687A40"/>
    <w:rsid w:val="0069301B"/>
    <w:rsid w:val="006932FB"/>
    <w:rsid w:val="006A0CE5"/>
    <w:rsid w:val="006A6992"/>
    <w:rsid w:val="006A7517"/>
    <w:rsid w:val="006E7B9D"/>
    <w:rsid w:val="006F61B6"/>
    <w:rsid w:val="007011AD"/>
    <w:rsid w:val="00703CD2"/>
    <w:rsid w:val="0073235D"/>
    <w:rsid w:val="00733C65"/>
    <w:rsid w:val="007A218D"/>
    <w:rsid w:val="007F35A5"/>
    <w:rsid w:val="007F7B20"/>
    <w:rsid w:val="0080169F"/>
    <w:rsid w:val="0080200E"/>
    <w:rsid w:val="0084604A"/>
    <w:rsid w:val="00861425"/>
    <w:rsid w:val="008772DE"/>
    <w:rsid w:val="00890683"/>
    <w:rsid w:val="008C6F30"/>
    <w:rsid w:val="008F0128"/>
    <w:rsid w:val="008F7321"/>
    <w:rsid w:val="00923E31"/>
    <w:rsid w:val="009454CC"/>
    <w:rsid w:val="00963DE2"/>
    <w:rsid w:val="009754FE"/>
    <w:rsid w:val="00993399"/>
    <w:rsid w:val="0099789C"/>
    <w:rsid w:val="009F7FA4"/>
    <w:rsid w:val="00A114B5"/>
    <w:rsid w:val="00A67957"/>
    <w:rsid w:val="00A67976"/>
    <w:rsid w:val="00AD49B0"/>
    <w:rsid w:val="00AD7A59"/>
    <w:rsid w:val="00B115EC"/>
    <w:rsid w:val="00B61E08"/>
    <w:rsid w:val="00B8675E"/>
    <w:rsid w:val="00BA4D4D"/>
    <w:rsid w:val="00BE6CDB"/>
    <w:rsid w:val="00BF585E"/>
    <w:rsid w:val="00C177FB"/>
    <w:rsid w:val="00C36E6C"/>
    <w:rsid w:val="00C43E42"/>
    <w:rsid w:val="00C77C9C"/>
    <w:rsid w:val="00CC64AF"/>
    <w:rsid w:val="00CE2AEF"/>
    <w:rsid w:val="00CF63E9"/>
    <w:rsid w:val="00D468C0"/>
    <w:rsid w:val="00EA4BD3"/>
    <w:rsid w:val="00EC5F2F"/>
    <w:rsid w:val="00EC7605"/>
    <w:rsid w:val="00ED0865"/>
    <w:rsid w:val="00EE0ACB"/>
    <w:rsid w:val="00F20E14"/>
    <w:rsid w:val="00F30F4B"/>
    <w:rsid w:val="00F36919"/>
    <w:rsid w:val="00FD0AB7"/>
    <w:rsid w:val="00FD5C64"/>
    <w:rsid w:val="00FE3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C5"/>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8C5"/>
    <w:pPr>
      <w:tabs>
        <w:tab w:val="center" w:pos="4320"/>
        <w:tab w:val="right" w:pos="8640"/>
      </w:tabs>
    </w:pPr>
  </w:style>
  <w:style w:type="character" w:customStyle="1" w:styleId="HeaderChar">
    <w:name w:val="Header Char"/>
    <w:basedOn w:val="DefaultParagraphFont"/>
    <w:link w:val="Header"/>
    <w:uiPriority w:val="99"/>
    <w:rsid w:val="000908C5"/>
    <w:rPr>
      <w:rFonts w:ascii="Times New Roman" w:eastAsia="Times New Roman" w:hAnsi="Times New Roman" w:cs="Times New Roman"/>
      <w:kern w:val="0"/>
      <w:sz w:val="24"/>
      <w:szCs w:val="24"/>
    </w:rPr>
  </w:style>
  <w:style w:type="paragraph" w:styleId="ListParagraph">
    <w:name w:val="List Paragraph"/>
    <w:basedOn w:val="Normal"/>
    <w:uiPriority w:val="34"/>
    <w:qFormat/>
    <w:rsid w:val="000908C5"/>
    <w:pPr>
      <w:ind w:left="720"/>
      <w:contextualSpacing/>
    </w:pPr>
  </w:style>
  <w:style w:type="character" w:customStyle="1" w:styleId="Bodytext2">
    <w:name w:val="Body text (2)_"/>
    <w:link w:val="Bodytext21"/>
    <w:locked/>
    <w:rsid w:val="000908C5"/>
    <w:rPr>
      <w:sz w:val="26"/>
      <w:szCs w:val="26"/>
      <w:shd w:val="clear" w:color="auto" w:fill="FFFFFF"/>
    </w:rPr>
  </w:style>
  <w:style w:type="paragraph" w:customStyle="1" w:styleId="Bodytext21">
    <w:name w:val="Body text (2)1"/>
    <w:basedOn w:val="Normal"/>
    <w:link w:val="Bodytext2"/>
    <w:rsid w:val="000908C5"/>
    <w:pPr>
      <w:widowControl w:val="0"/>
      <w:shd w:val="clear" w:color="auto" w:fill="FFFFFF"/>
      <w:spacing w:after="180" w:line="320" w:lineRule="exact"/>
      <w:jc w:val="center"/>
    </w:pPr>
    <w:rPr>
      <w:rFonts w:asciiTheme="minorHAnsi" w:eastAsiaTheme="minorHAnsi" w:hAnsiTheme="minorHAnsi" w:cstheme="minorBidi"/>
      <w:kern w:val="2"/>
      <w:sz w:val="26"/>
      <w:szCs w:val="26"/>
      <w:shd w:val="clear" w:color="auto" w:fill="FFFFFF"/>
    </w:rPr>
  </w:style>
  <w:style w:type="character" w:styleId="Strong">
    <w:name w:val="Strong"/>
    <w:uiPriority w:val="22"/>
    <w:qFormat/>
    <w:rsid w:val="000908C5"/>
    <w:rPr>
      <w:b/>
      <w:bCs/>
    </w:rPr>
  </w:style>
  <w:style w:type="character" w:customStyle="1" w:styleId="text">
    <w:name w:val="text"/>
    <w:basedOn w:val="DefaultParagraphFont"/>
    <w:rsid w:val="000908C5"/>
  </w:style>
  <w:style w:type="paragraph" w:customStyle="1" w:styleId="Normal1">
    <w:name w:val="Normal1"/>
    <w:rsid w:val="00BF585E"/>
    <w:pPr>
      <w:spacing w:after="0" w:line="240" w:lineRule="auto"/>
    </w:pPr>
    <w:rPr>
      <w:rFonts w:ascii="Times New Roman" w:eastAsia="Times New Roman" w:hAnsi="Times New Roman" w:cs="Times New Roman"/>
      <w:kern w:val="0"/>
      <w:sz w:val="24"/>
      <w:szCs w:val="24"/>
      <w:lang w:val="nl-NL" w:eastAsia="vi-VN"/>
    </w:rPr>
  </w:style>
  <w:style w:type="paragraph" w:styleId="Footer">
    <w:name w:val="footer"/>
    <w:basedOn w:val="Normal"/>
    <w:link w:val="FooterChar"/>
    <w:uiPriority w:val="99"/>
    <w:semiHidden/>
    <w:unhideWhenUsed/>
    <w:rsid w:val="00EA4BD3"/>
    <w:pPr>
      <w:tabs>
        <w:tab w:val="center" w:pos="4680"/>
        <w:tab w:val="right" w:pos="9360"/>
      </w:tabs>
    </w:pPr>
  </w:style>
  <w:style w:type="character" w:customStyle="1" w:styleId="FooterChar">
    <w:name w:val="Footer Char"/>
    <w:basedOn w:val="DefaultParagraphFont"/>
    <w:link w:val="Footer"/>
    <w:uiPriority w:val="99"/>
    <w:semiHidden/>
    <w:rsid w:val="00EA4BD3"/>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6900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604A-EF2A-4F65-8488-68299CB3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110</cp:revision>
  <dcterms:created xsi:type="dcterms:W3CDTF">2024-05-31T06:59:00Z</dcterms:created>
  <dcterms:modified xsi:type="dcterms:W3CDTF">2024-06-04T01:27:00Z</dcterms:modified>
</cp:coreProperties>
</file>