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F6" w:rsidRDefault="007776F6" w:rsidP="007776F6">
      <w:pPr>
        <w:spacing w:after="0" w:line="240" w:lineRule="auto"/>
      </w:pPr>
    </w:p>
    <w:tbl>
      <w:tblPr>
        <w:tblpPr w:leftFromText="180" w:rightFromText="180" w:horzAnchor="margin" w:tblpX="108" w:tblpY="-510"/>
        <w:tblW w:w="9889" w:type="dxa"/>
        <w:tblLook w:val="01E0" w:firstRow="1" w:lastRow="1" w:firstColumn="1" w:lastColumn="1" w:noHBand="0" w:noVBand="0"/>
      </w:tblPr>
      <w:tblGrid>
        <w:gridCol w:w="3360"/>
        <w:gridCol w:w="6529"/>
      </w:tblGrid>
      <w:tr w:rsidR="00A57193" w:rsidRPr="007776F6" w:rsidTr="00C7334E">
        <w:tc>
          <w:tcPr>
            <w:tcW w:w="3360" w:type="dxa"/>
          </w:tcPr>
          <w:p w:rsidR="007776F6" w:rsidRPr="007776F6" w:rsidRDefault="00A57193" w:rsidP="007776F6">
            <w:pPr>
              <w:spacing w:after="0" w:line="240" w:lineRule="auto"/>
              <w:jc w:val="center"/>
              <w:rPr>
                <w:b/>
                <w:sz w:val="26"/>
                <w:szCs w:val="26"/>
              </w:rPr>
            </w:pPr>
            <w:r w:rsidRPr="007776F6">
              <w:rPr>
                <w:b/>
                <w:sz w:val="26"/>
                <w:szCs w:val="26"/>
              </w:rPr>
              <w:t xml:space="preserve"> </w:t>
            </w:r>
          </w:p>
          <w:p w:rsidR="00A57193" w:rsidRPr="007776F6" w:rsidRDefault="00A57193" w:rsidP="007776F6">
            <w:pPr>
              <w:spacing w:after="0" w:line="240" w:lineRule="auto"/>
              <w:jc w:val="center"/>
              <w:rPr>
                <w:b/>
                <w:sz w:val="26"/>
                <w:szCs w:val="26"/>
              </w:rPr>
            </w:pPr>
            <w:r w:rsidRPr="007776F6">
              <w:rPr>
                <w:b/>
                <w:sz w:val="26"/>
                <w:szCs w:val="26"/>
              </w:rPr>
              <w:t>ỦY BAN NHÂN DÂN</w:t>
            </w:r>
          </w:p>
          <w:p w:rsidR="00A57193" w:rsidRPr="007776F6" w:rsidRDefault="007776F6" w:rsidP="007776F6">
            <w:pPr>
              <w:spacing w:after="0" w:line="240" w:lineRule="auto"/>
              <w:jc w:val="center"/>
              <w:rPr>
                <w:b/>
                <w:sz w:val="26"/>
                <w:szCs w:val="26"/>
                <w:lang w:val="en-US"/>
              </w:rPr>
            </w:pPr>
            <w:r w:rsidRPr="007776F6">
              <w:rPr>
                <w:noProof/>
                <w:lang w:val="en-US"/>
              </w:rPr>
              <mc:AlternateContent>
                <mc:Choice Requires="wps">
                  <w:drawing>
                    <wp:anchor distT="0" distB="0" distL="114300" distR="114300" simplePos="0" relativeHeight="251658240" behindDoc="0" locked="0" layoutInCell="1" allowOverlap="1">
                      <wp:simplePos x="0" y="0"/>
                      <wp:positionH relativeFrom="column">
                        <wp:posOffset>643255</wp:posOffset>
                      </wp:positionH>
                      <wp:positionV relativeFrom="paragraph">
                        <wp:posOffset>191135</wp:posOffset>
                      </wp:positionV>
                      <wp:extent cx="711200" cy="0"/>
                      <wp:effectExtent l="10160" t="13970" r="1206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762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5.05pt" to="10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"/>
                  </w:pict>
                </mc:Fallback>
              </mc:AlternateContent>
            </w:r>
            <w:r w:rsidR="00A57193" w:rsidRPr="007776F6">
              <w:rPr>
                <w:b/>
                <w:sz w:val="26"/>
                <w:szCs w:val="26"/>
              </w:rPr>
              <w:t xml:space="preserve">XÃ </w:t>
            </w:r>
            <w:r w:rsidR="00ED2757" w:rsidRPr="007776F6">
              <w:rPr>
                <w:b/>
                <w:sz w:val="26"/>
                <w:szCs w:val="26"/>
                <w:lang w:val="en-US"/>
              </w:rPr>
              <w:t>THANH BÌNH THỊNH</w:t>
            </w:r>
          </w:p>
        </w:tc>
        <w:tc>
          <w:tcPr>
            <w:tcW w:w="6529" w:type="dxa"/>
          </w:tcPr>
          <w:p w:rsidR="007776F6" w:rsidRPr="007776F6" w:rsidRDefault="007776F6" w:rsidP="007776F6">
            <w:pPr>
              <w:spacing w:after="0" w:line="240" w:lineRule="auto"/>
              <w:jc w:val="center"/>
              <w:rPr>
                <w:b/>
                <w:sz w:val="26"/>
                <w:szCs w:val="26"/>
              </w:rPr>
            </w:pPr>
          </w:p>
          <w:p w:rsidR="00A57193" w:rsidRPr="007776F6" w:rsidRDefault="007776F6" w:rsidP="007776F6">
            <w:pPr>
              <w:spacing w:after="0" w:line="240" w:lineRule="auto"/>
              <w:rPr>
                <w:b/>
                <w:sz w:val="26"/>
                <w:szCs w:val="26"/>
              </w:rPr>
            </w:pPr>
            <w:r w:rsidRPr="007776F6">
              <w:rPr>
                <w:b/>
                <w:sz w:val="26"/>
                <w:szCs w:val="26"/>
                <w:lang w:val="en-US"/>
              </w:rPr>
              <w:t xml:space="preserve"> </w:t>
            </w:r>
            <w:r w:rsidR="00A57193" w:rsidRPr="007776F6">
              <w:rPr>
                <w:b/>
                <w:sz w:val="26"/>
                <w:szCs w:val="26"/>
              </w:rPr>
              <w:t>CỘNG HÒA XÃ HỘI CHỦ NGHĨA VIỆT NAM</w:t>
            </w:r>
          </w:p>
          <w:p w:rsidR="00A57193" w:rsidRPr="007776F6" w:rsidRDefault="007776F6" w:rsidP="007776F6">
            <w:pPr>
              <w:spacing w:after="0" w:line="240" w:lineRule="auto"/>
              <w:jc w:val="center"/>
              <w:rPr>
                <w:b/>
              </w:rPr>
            </w:pPr>
            <w:r w:rsidRPr="007776F6">
              <w:rPr>
                <w:noProof/>
                <w:lang w:val="en-US"/>
              </w:rPr>
              <mc:AlternateContent>
                <mc:Choice Requires="wps">
                  <w:drawing>
                    <wp:anchor distT="0" distB="0" distL="114300" distR="114300" simplePos="0" relativeHeight="251657216" behindDoc="0" locked="0" layoutInCell="1" allowOverlap="1">
                      <wp:simplePos x="0" y="0"/>
                      <wp:positionH relativeFrom="column">
                        <wp:posOffset>948055</wp:posOffset>
                      </wp:positionH>
                      <wp:positionV relativeFrom="paragraph">
                        <wp:posOffset>223520</wp:posOffset>
                      </wp:positionV>
                      <wp:extent cx="2133600" cy="0"/>
                      <wp:effectExtent l="10160" t="8255" r="889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DD6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7.6pt" to="24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"/>
                  </w:pict>
                </mc:Fallback>
              </mc:AlternateContent>
            </w:r>
            <w:r w:rsidR="00A57193" w:rsidRPr="007776F6">
              <w:rPr>
                <w:b/>
              </w:rPr>
              <w:t>Độc lập – Tự do – Hạnh phúc</w:t>
            </w:r>
          </w:p>
          <w:p w:rsidR="00A57193" w:rsidRPr="007776F6" w:rsidRDefault="00A57193" w:rsidP="007776F6">
            <w:pPr>
              <w:spacing w:after="0" w:line="240" w:lineRule="auto"/>
              <w:jc w:val="center"/>
              <w:rPr>
                <w:b/>
              </w:rPr>
            </w:pPr>
          </w:p>
        </w:tc>
      </w:tr>
      <w:tr w:rsidR="00A57193" w:rsidRPr="007776F6" w:rsidTr="00C7334E">
        <w:tc>
          <w:tcPr>
            <w:tcW w:w="3360" w:type="dxa"/>
          </w:tcPr>
          <w:p w:rsidR="00A57193" w:rsidRPr="007776F6" w:rsidRDefault="00A57193" w:rsidP="007776F6">
            <w:pPr>
              <w:spacing w:after="0" w:line="240" w:lineRule="auto"/>
              <w:jc w:val="center"/>
              <w:rPr>
                <w:sz w:val="26"/>
                <w:szCs w:val="26"/>
              </w:rPr>
            </w:pPr>
            <w:r w:rsidRPr="007776F6">
              <w:rPr>
                <w:sz w:val="26"/>
                <w:szCs w:val="26"/>
              </w:rPr>
              <w:t xml:space="preserve">Số: </w:t>
            </w:r>
            <w:r w:rsidR="00384017" w:rsidRPr="007776F6">
              <w:rPr>
                <w:sz w:val="26"/>
                <w:szCs w:val="26"/>
                <w:lang w:val="en-US"/>
              </w:rPr>
              <w:t xml:space="preserve"> 10</w:t>
            </w:r>
            <w:r w:rsidRPr="007776F6">
              <w:rPr>
                <w:sz w:val="26"/>
                <w:szCs w:val="26"/>
              </w:rPr>
              <w:t xml:space="preserve"> /KH - UBND</w:t>
            </w:r>
          </w:p>
        </w:tc>
        <w:tc>
          <w:tcPr>
            <w:tcW w:w="6529" w:type="dxa"/>
          </w:tcPr>
          <w:p w:rsidR="00A57193" w:rsidRPr="00E6358E" w:rsidRDefault="007776F6" w:rsidP="007776F6">
            <w:pPr>
              <w:spacing w:after="0" w:line="240" w:lineRule="auto"/>
              <w:rPr>
                <w:i/>
                <w:lang w:val="en-US"/>
              </w:rPr>
            </w:pPr>
            <w:r w:rsidRPr="00E6358E">
              <w:rPr>
                <w:i/>
                <w:lang w:val="en-US"/>
              </w:rPr>
              <w:t xml:space="preserve"> </w:t>
            </w:r>
            <w:r w:rsidR="00ED2757" w:rsidRPr="00E6358E">
              <w:rPr>
                <w:i/>
              </w:rPr>
              <w:t>Thanh Bình Thịnh</w:t>
            </w:r>
            <w:r w:rsidR="00A57193" w:rsidRPr="00E6358E">
              <w:rPr>
                <w:i/>
              </w:rPr>
              <w:t xml:space="preserve">, ngày </w:t>
            </w:r>
            <w:r w:rsidR="00384017" w:rsidRPr="00E6358E">
              <w:rPr>
                <w:i/>
                <w:lang w:val="en-US"/>
              </w:rPr>
              <w:t>20</w:t>
            </w:r>
            <w:r w:rsidR="008B6735" w:rsidRPr="00E6358E">
              <w:rPr>
                <w:i/>
              </w:rPr>
              <w:t xml:space="preserve"> thán</w:t>
            </w:r>
            <w:r w:rsidR="008B6735" w:rsidRPr="00E6358E">
              <w:rPr>
                <w:i/>
                <w:lang w:val="en-US"/>
              </w:rPr>
              <w:t>g 01</w:t>
            </w:r>
            <w:r w:rsidR="00A57193" w:rsidRPr="00E6358E">
              <w:rPr>
                <w:i/>
              </w:rPr>
              <w:t xml:space="preserve"> năm 20</w:t>
            </w:r>
            <w:r w:rsidR="00ED2757" w:rsidRPr="00E6358E">
              <w:rPr>
                <w:i/>
              </w:rPr>
              <w:t>2</w:t>
            </w:r>
            <w:r w:rsidR="001433F8" w:rsidRPr="00E6358E">
              <w:rPr>
                <w:i/>
                <w:lang w:val="en-US"/>
              </w:rPr>
              <w:t>3</w:t>
            </w:r>
          </w:p>
        </w:tc>
      </w:tr>
    </w:tbl>
    <w:p w:rsidR="00A57193" w:rsidRPr="007776F6" w:rsidRDefault="00A57193" w:rsidP="007776F6">
      <w:pPr>
        <w:spacing w:after="0" w:line="240" w:lineRule="auto"/>
        <w:jc w:val="center"/>
        <w:rPr>
          <w:b/>
        </w:rPr>
      </w:pPr>
      <w:r w:rsidRPr="007776F6">
        <w:rPr>
          <w:b/>
        </w:rPr>
        <w:t>KẾ HOẠCH</w:t>
      </w:r>
    </w:p>
    <w:p w:rsidR="00A57193" w:rsidRPr="007776F6" w:rsidRDefault="00A57193" w:rsidP="007776F6">
      <w:pPr>
        <w:spacing w:after="0" w:line="240" w:lineRule="auto"/>
        <w:jc w:val="center"/>
        <w:rPr>
          <w:b/>
        </w:rPr>
      </w:pPr>
      <w:r w:rsidRPr="007776F6">
        <w:rPr>
          <w:b/>
        </w:rPr>
        <w:t>Triển khai công tác tự kiểm tra, xử lý</w:t>
      </w:r>
      <w:bookmarkStart w:id="0" w:name="_GoBack"/>
      <w:bookmarkEnd w:id="0"/>
    </w:p>
    <w:p w:rsidR="00A57193" w:rsidRPr="007776F6" w:rsidRDefault="00A57193" w:rsidP="007776F6">
      <w:pPr>
        <w:spacing w:after="0" w:line="240" w:lineRule="auto"/>
        <w:jc w:val="center"/>
        <w:rPr>
          <w:b/>
          <w:lang w:val="en-US"/>
        </w:rPr>
      </w:pPr>
      <w:r w:rsidRPr="007776F6">
        <w:rPr>
          <w:b/>
        </w:rPr>
        <w:t xml:space="preserve"> rà soát và hệ thống hóa văn bả</w:t>
      </w:r>
      <w:r w:rsidR="00ED2757" w:rsidRPr="007776F6">
        <w:rPr>
          <w:b/>
        </w:rPr>
        <w:t>n QPPL năm 2</w:t>
      </w:r>
      <w:r w:rsidR="00237556" w:rsidRPr="007776F6">
        <w:rPr>
          <w:b/>
        </w:rPr>
        <w:t>02</w:t>
      </w:r>
      <w:r w:rsidR="001433F8" w:rsidRPr="007776F6">
        <w:rPr>
          <w:b/>
          <w:lang w:val="en-US"/>
        </w:rPr>
        <w:t>3</w:t>
      </w:r>
    </w:p>
    <w:p w:rsidR="007776F6" w:rsidRPr="007776F6" w:rsidRDefault="007776F6" w:rsidP="007776F6">
      <w:pPr>
        <w:spacing w:after="0" w:line="240" w:lineRule="auto"/>
        <w:jc w:val="center"/>
        <w:rPr>
          <w:b/>
          <w:lang w:val="en-US"/>
        </w:rPr>
      </w:pPr>
      <w:r w:rsidRPr="007776F6">
        <w:rPr>
          <w:b/>
          <w:noProof/>
          <w:lang w:val="en-US"/>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63500</wp:posOffset>
                </wp:positionV>
                <wp:extent cx="2362200" cy="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7B2B5" id="_x0000_t32" coordsize="21600,21600" o:spt="32" o:oned="t" path="m,l21600,21600e" filled="f">
                <v:path arrowok="t" fillok="f" o:connecttype="none"/>
                <o:lock v:ext="edit" shapetype="t"/>
              </v:shapetype>
              <v:shape id="AutoShape 4" o:spid="_x0000_s1026" type="#_x0000_t32" style="position:absolute;margin-left:154.5pt;margin-top:5pt;width:1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b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"/>
            </w:pict>
          </mc:Fallback>
        </mc:AlternateContent>
      </w:r>
    </w:p>
    <w:p w:rsidR="00A57193" w:rsidRPr="007776F6" w:rsidRDefault="00971E7F" w:rsidP="007776F6">
      <w:pPr>
        <w:spacing w:after="0" w:line="240" w:lineRule="auto"/>
        <w:ind w:firstLine="720"/>
        <w:jc w:val="both"/>
        <w:rPr>
          <w:b/>
        </w:rPr>
      </w:pPr>
      <w:r w:rsidRPr="007776F6">
        <w:rPr>
          <w:lang w:val="nb-NO"/>
        </w:rPr>
        <w:t xml:space="preserve">Tiếp tục triển khai thi hành hiệu quả Luật Ban hành văn bản QPPL, Luật sửa đổi, bổ sung một số điều của Luật Ban hành văn bản QPPL; </w:t>
      </w:r>
      <w:r w:rsidRPr="007776F6">
        <w:t>Nghị định số 34/2016/NĐ-CP và</w:t>
      </w:r>
      <w:r w:rsidRPr="007776F6">
        <w:rPr>
          <w:lang w:val="nb-NO"/>
        </w:rPr>
        <w:t xml:space="preserve"> </w:t>
      </w:r>
      <w:r w:rsidRPr="007776F6">
        <w:t xml:space="preserve">Nghị định 154/2020/NĐ-CP; </w:t>
      </w:r>
      <w:r w:rsidRPr="007776F6">
        <w:rPr>
          <w:lang w:val="nl-NL"/>
        </w:rPr>
        <w:t>Chỉ thị số 43/CT-TTg ngày 11/12/2020 của Thủ tướng Chính phủ về nâng cao chất lượng công tác xây dựng, hoàn thiện hệ thống pháp luật và tăng cường hiệu quả thi hành pháp luật</w:t>
      </w:r>
      <w:r w:rsidR="001433F8" w:rsidRPr="007776F6">
        <w:rPr>
          <w:lang w:val="nl-NL"/>
        </w:rPr>
        <w:t>;</w:t>
      </w:r>
    </w:p>
    <w:p w:rsidR="00A57193" w:rsidRPr="007776F6" w:rsidRDefault="00A57193" w:rsidP="007776F6">
      <w:pPr>
        <w:spacing w:after="0" w:line="240" w:lineRule="auto"/>
        <w:jc w:val="both"/>
      </w:pPr>
      <w:r w:rsidRPr="007776F6">
        <w:rPr>
          <w:b/>
        </w:rPr>
        <w:tab/>
      </w:r>
      <w:r w:rsidRPr="007776F6">
        <w:t>Kế hoạch số</w:t>
      </w:r>
      <w:r w:rsidR="00ED2757" w:rsidRPr="007776F6">
        <w:t xml:space="preserve"> </w:t>
      </w:r>
      <w:r w:rsidR="00237556" w:rsidRPr="007776F6">
        <w:t>0</w:t>
      </w:r>
      <w:r w:rsidR="008B6735" w:rsidRPr="007776F6">
        <w:rPr>
          <w:lang w:val="en-US"/>
        </w:rPr>
        <w:t>3</w:t>
      </w:r>
      <w:r w:rsidR="00ED2757" w:rsidRPr="007776F6">
        <w:t xml:space="preserve">/KH-UBND ngày </w:t>
      </w:r>
      <w:r w:rsidR="008B6735" w:rsidRPr="007776F6">
        <w:rPr>
          <w:lang w:val="en-US"/>
        </w:rPr>
        <w:t>16</w:t>
      </w:r>
      <w:r w:rsidR="00ED2757" w:rsidRPr="007776F6">
        <w:t>/01/20</w:t>
      </w:r>
      <w:r w:rsidR="00237556" w:rsidRPr="007776F6">
        <w:t>2</w:t>
      </w:r>
      <w:r w:rsidR="008B6735" w:rsidRPr="007776F6">
        <w:rPr>
          <w:lang w:val="en-US"/>
        </w:rPr>
        <w:t>3</w:t>
      </w:r>
      <w:r w:rsidR="00237556" w:rsidRPr="007776F6">
        <w:t xml:space="preserve"> của UBND xã Thanh Bình Thịnh</w:t>
      </w:r>
      <w:r w:rsidRPr="007776F6">
        <w:t xml:space="preserve"> về thực hiện nhiệm vụ</w:t>
      </w:r>
      <w:r w:rsidR="00ED2757" w:rsidRPr="007776F6">
        <w:t xml:space="preserve"> công tác tư pháp năm 20</w:t>
      </w:r>
      <w:r w:rsidR="00237556" w:rsidRPr="007776F6">
        <w:t>2</w:t>
      </w:r>
      <w:r w:rsidR="008B6735" w:rsidRPr="007776F6">
        <w:rPr>
          <w:lang w:val="en-US"/>
        </w:rPr>
        <w:t>3</w:t>
      </w:r>
      <w:r w:rsidR="00237556" w:rsidRPr="007776F6">
        <w:t>.</w:t>
      </w:r>
    </w:p>
    <w:p w:rsidR="00A57193" w:rsidRPr="007776F6" w:rsidRDefault="00A57193" w:rsidP="007776F6">
      <w:pPr>
        <w:spacing w:after="0" w:line="240" w:lineRule="auto"/>
        <w:ind w:firstLine="567"/>
        <w:jc w:val="both"/>
      </w:pPr>
      <w:r w:rsidRPr="007776F6">
        <w:t xml:space="preserve">UBND xã </w:t>
      </w:r>
      <w:r w:rsidR="00ED2757" w:rsidRPr="007776F6">
        <w:t>Thanh Bình Thịnh</w:t>
      </w:r>
      <w:r w:rsidRPr="007776F6">
        <w:t xml:space="preserve"> xây dựng Kế hoạch triển khai công tác tự kiểm tra, kiểm tra, rà soát, hệ thống hóa văn bản quy</w:t>
      </w:r>
      <w:r w:rsidR="00237556" w:rsidRPr="007776F6">
        <w:t xml:space="preserve"> </w:t>
      </w:r>
      <w:r w:rsidRPr="007776F6">
        <w:t xml:space="preserve">phạm pháp luật </w:t>
      </w:r>
      <w:r w:rsidR="00237556" w:rsidRPr="007776F6">
        <w:t xml:space="preserve">trong  năm </w:t>
      </w:r>
      <w:r w:rsidR="00ED2757" w:rsidRPr="007776F6">
        <w:t>20</w:t>
      </w:r>
      <w:r w:rsidR="00237556" w:rsidRPr="007776F6">
        <w:t>2</w:t>
      </w:r>
      <w:r w:rsidR="008B6735" w:rsidRPr="007776F6">
        <w:rPr>
          <w:lang w:val="en-US"/>
        </w:rPr>
        <w:t>3</w:t>
      </w:r>
      <w:r w:rsidRPr="007776F6">
        <w:t xml:space="preserve"> như sau:</w:t>
      </w:r>
    </w:p>
    <w:p w:rsidR="00A57193" w:rsidRPr="007776F6" w:rsidRDefault="00A57193" w:rsidP="007776F6">
      <w:pPr>
        <w:spacing w:after="0" w:line="240" w:lineRule="auto"/>
        <w:ind w:firstLine="567"/>
        <w:jc w:val="both"/>
        <w:rPr>
          <w:b/>
        </w:rPr>
      </w:pPr>
      <w:r w:rsidRPr="007776F6">
        <w:rPr>
          <w:b/>
        </w:rPr>
        <w:t>I. M</w:t>
      </w:r>
      <w:r w:rsidR="007776F6" w:rsidRPr="007776F6">
        <w:rPr>
          <w:b/>
        </w:rPr>
        <w:t>ục đích, yêu cầu:</w:t>
      </w:r>
    </w:p>
    <w:p w:rsidR="00A57193" w:rsidRPr="007776F6" w:rsidRDefault="00A57193" w:rsidP="007776F6">
      <w:pPr>
        <w:spacing w:after="0" w:line="240" w:lineRule="auto"/>
        <w:ind w:firstLine="567"/>
        <w:jc w:val="both"/>
        <w:rPr>
          <w:b/>
        </w:rPr>
      </w:pPr>
      <w:r w:rsidRPr="007776F6">
        <w:rPr>
          <w:b/>
        </w:rPr>
        <w:t>1. Mục đích</w:t>
      </w:r>
    </w:p>
    <w:p w:rsidR="00971E7F" w:rsidRPr="007776F6" w:rsidRDefault="00A57193" w:rsidP="007776F6">
      <w:pPr>
        <w:spacing w:after="0" w:line="240" w:lineRule="auto"/>
        <w:jc w:val="both"/>
        <w:rPr>
          <w:lang w:val="nl-NL"/>
        </w:rPr>
      </w:pPr>
      <w:r w:rsidRPr="007776F6">
        <w:tab/>
        <w:t>- Thực hiện đồng bộ, có hiệu quả Luật Ban hành văn bản QPPL; Nghị định số 66/2008/NĐ-CP; Nghị định số 55/2011/NĐ-CP và Nghị định số 34/2016/NĐ-CP của Chính phủ</w:t>
      </w:r>
      <w:r w:rsidR="00971E7F" w:rsidRPr="007776F6">
        <w:t xml:space="preserve"> </w:t>
      </w:r>
      <w:r w:rsidR="00971E7F" w:rsidRPr="007776F6">
        <w:rPr>
          <w:lang w:val="en-US"/>
        </w:rPr>
        <w:t xml:space="preserve"> và </w:t>
      </w:r>
      <w:r w:rsidR="00971E7F" w:rsidRPr="007776F6">
        <w:t xml:space="preserve">Nghị định 154/2020/NĐ-CP; </w:t>
      </w:r>
      <w:r w:rsidR="00971E7F" w:rsidRPr="007776F6">
        <w:rPr>
          <w:lang w:val="nl-NL"/>
        </w:rPr>
        <w:t>Chỉ thị số 43/CT-TTg ngày 11/12/2020 của Thủ tướng Chính phủ về nâng cao chất lượng công tác xây dựng, hoàn thiện hệ thống pháp luật và tăng cường hiệu quả thi hành pháp luật</w:t>
      </w:r>
    </w:p>
    <w:p w:rsidR="00A57193" w:rsidRPr="007776F6" w:rsidRDefault="00A57193" w:rsidP="007776F6">
      <w:pPr>
        <w:spacing w:after="0" w:line="240" w:lineRule="auto"/>
        <w:jc w:val="both"/>
      </w:pPr>
      <w:r w:rsidRPr="007776F6">
        <w:tab/>
        <w:t>- Tăng cường quản lý nhà nước trong công tác tự kiểm tra, kiểm tra, rà soát, hệ thống hoá văn bản QPPL; công tác hỗ trợ pháp lý cho doanh nghiệp và công tác Pháp chế, góp phần nâng cao chất lượng các công tác này trên địa bàn xã.</w:t>
      </w:r>
    </w:p>
    <w:p w:rsidR="00A57193" w:rsidRPr="007776F6" w:rsidRDefault="00A57193" w:rsidP="007776F6">
      <w:pPr>
        <w:spacing w:after="0" w:line="240" w:lineRule="auto"/>
        <w:jc w:val="both"/>
        <w:rPr>
          <w:b/>
        </w:rPr>
      </w:pPr>
      <w:r w:rsidRPr="007776F6">
        <w:tab/>
      </w:r>
      <w:r w:rsidRPr="007776F6">
        <w:rPr>
          <w:b/>
        </w:rPr>
        <w:t>2. Yêu cầu</w:t>
      </w:r>
    </w:p>
    <w:p w:rsidR="00A57193" w:rsidRPr="007776F6" w:rsidRDefault="00A57193" w:rsidP="007776F6">
      <w:pPr>
        <w:spacing w:after="0" w:line="240" w:lineRule="auto"/>
        <w:jc w:val="both"/>
      </w:pPr>
      <w:r w:rsidRPr="007776F6">
        <w:tab/>
        <w:t>- Xác định cụ thể nội dung công việc, thời hạn hoàn thành và trách nhiệm của các cơ quan, đơn vị, địa phương có liên quan trong việc triển khai nhiệm vụ;</w:t>
      </w:r>
    </w:p>
    <w:p w:rsidR="00A57193" w:rsidRPr="007776F6" w:rsidRDefault="00A57193" w:rsidP="007776F6">
      <w:pPr>
        <w:spacing w:after="0" w:line="240" w:lineRule="auto"/>
        <w:jc w:val="both"/>
      </w:pPr>
      <w:r w:rsidRPr="007776F6">
        <w:tab/>
        <w:t>- Phải được thực hiện thường xuyên, toàn diện, kịp thời, đúng trình tự theo quy định;</w:t>
      </w:r>
    </w:p>
    <w:p w:rsidR="00A57193" w:rsidRPr="007776F6" w:rsidRDefault="00A57193" w:rsidP="007776F6">
      <w:pPr>
        <w:spacing w:after="0" w:line="240" w:lineRule="auto"/>
        <w:jc w:val="both"/>
      </w:pPr>
      <w:r w:rsidRPr="007776F6">
        <w:tab/>
        <w:t>- Đảm bảo sự phối hợp kịp thời, thống nhất và chặt chẽ giữa các Ban ngành của xã; kịp thời đôn đốc, hướng dẫn và tháo gỡ những khó khăn, vướng mắc trong quá trình tổ chức thực hiện.</w:t>
      </w:r>
    </w:p>
    <w:p w:rsidR="00A57193" w:rsidRPr="007776F6" w:rsidRDefault="00A57193" w:rsidP="007776F6">
      <w:pPr>
        <w:spacing w:after="0" w:line="240" w:lineRule="auto"/>
        <w:jc w:val="both"/>
        <w:rPr>
          <w:b/>
        </w:rPr>
      </w:pPr>
      <w:r w:rsidRPr="007776F6">
        <w:tab/>
      </w:r>
      <w:r w:rsidRPr="007776F6">
        <w:rPr>
          <w:b/>
        </w:rPr>
        <w:t>II. N</w:t>
      </w:r>
      <w:r w:rsidR="007776F6" w:rsidRPr="007776F6">
        <w:rPr>
          <w:b/>
        </w:rPr>
        <w:t>ội dung:</w:t>
      </w:r>
    </w:p>
    <w:p w:rsidR="00A57193" w:rsidRPr="007776F6" w:rsidRDefault="00A57193" w:rsidP="007776F6">
      <w:pPr>
        <w:spacing w:after="0" w:line="240" w:lineRule="auto"/>
        <w:jc w:val="both"/>
        <w:rPr>
          <w:b/>
        </w:rPr>
      </w:pPr>
      <w:r w:rsidRPr="007776F6">
        <w:tab/>
      </w:r>
      <w:r w:rsidRPr="007776F6">
        <w:rPr>
          <w:b/>
        </w:rPr>
        <w:t xml:space="preserve">1. Công tác xây dựng, kiểm tra, rà soát văn bản QPPL </w:t>
      </w:r>
    </w:p>
    <w:p w:rsidR="00A57193" w:rsidRPr="007776F6" w:rsidRDefault="00A57193" w:rsidP="007776F6">
      <w:pPr>
        <w:spacing w:after="0" w:line="240" w:lineRule="auto"/>
        <w:jc w:val="both"/>
      </w:pPr>
      <w:r w:rsidRPr="007776F6">
        <w:tab/>
        <w:t>a) Ban hành Quy chế phối hợp trong công tác kiểm tra, rà soát, hệ thống hoá văn bản QPPL.</w:t>
      </w:r>
    </w:p>
    <w:p w:rsidR="00A57193" w:rsidRPr="007776F6" w:rsidRDefault="00A57193" w:rsidP="007776F6">
      <w:pPr>
        <w:spacing w:after="0" w:line="240" w:lineRule="auto"/>
        <w:jc w:val="both"/>
      </w:pPr>
      <w:r w:rsidRPr="007776F6">
        <w:tab/>
        <w:t>- Cơ quan chủ trì: Công chức Tư pháp- Hộ tịch và công chức Văn phòng</w:t>
      </w:r>
    </w:p>
    <w:p w:rsidR="00A57193" w:rsidRPr="007776F6" w:rsidRDefault="00A57193" w:rsidP="007776F6">
      <w:pPr>
        <w:spacing w:after="0" w:line="240" w:lineRule="auto"/>
        <w:jc w:val="both"/>
      </w:pPr>
      <w:r w:rsidRPr="007776F6">
        <w:tab/>
        <w:t>- Cơ quan phối hợp: Các coonng chức, ban, ngành  của xã;</w:t>
      </w:r>
    </w:p>
    <w:p w:rsidR="00A57193" w:rsidRPr="007776F6" w:rsidRDefault="00A57193" w:rsidP="007776F6">
      <w:pPr>
        <w:spacing w:after="0" w:line="240" w:lineRule="auto"/>
        <w:jc w:val="both"/>
      </w:pPr>
      <w:r w:rsidRPr="007776F6">
        <w:tab/>
        <w:t>- Thời gian thực hiện: Từ tháng 01 đế</w:t>
      </w:r>
      <w:r w:rsidR="00ED2757" w:rsidRPr="007776F6">
        <w:t>n tháng 06/20</w:t>
      </w:r>
      <w:r w:rsidR="00237556" w:rsidRPr="007776F6">
        <w:t>2</w:t>
      </w:r>
      <w:r w:rsidR="008B6735" w:rsidRPr="007776F6">
        <w:rPr>
          <w:lang w:val="en-US"/>
        </w:rPr>
        <w:t>3</w:t>
      </w:r>
      <w:r w:rsidRPr="007776F6">
        <w:t>.</w:t>
      </w:r>
    </w:p>
    <w:p w:rsidR="00A57193" w:rsidRPr="007776F6" w:rsidRDefault="00A57193" w:rsidP="007776F6">
      <w:pPr>
        <w:spacing w:after="0" w:line="240" w:lineRule="auto"/>
        <w:jc w:val="both"/>
      </w:pPr>
      <w:r w:rsidRPr="007776F6">
        <w:lastRenderedPageBreak/>
        <w:tab/>
        <w:t>b) Tổ chức tự kiểm tra các văn bản QPPL do UBND xã ban hành trong năm.</w:t>
      </w:r>
    </w:p>
    <w:p w:rsidR="00A57193" w:rsidRPr="007776F6" w:rsidRDefault="00A57193" w:rsidP="007776F6">
      <w:pPr>
        <w:spacing w:after="0" w:line="240" w:lineRule="auto"/>
        <w:jc w:val="both"/>
      </w:pPr>
      <w:r w:rsidRPr="007776F6">
        <w:tab/>
        <w:t>- Cơ quan thực hiện: Công chức  Tư pháp - Hộ tịch xã.</w:t>
      </w:r>
    </w:p>
    <w:p w:rsidR="00A57193" w:rsidRPr="007776F6" w:rsidRDefault="00A57193" w:rsidP="007776F6">
      <w:pPr>
        <w:spacing w:after="0" w:line="240" w:lineRule="auto"/>
        <w:jc w:val="both"/>
        <w:rPr>
          <w:lang w:val="en-US"/>
        </w:rPr>
      </w:pPr>
      <w:r w:rsidRPr="007776F6">
        <w:tab/>
        <w:t>- Thời gian thực hiện; Thườ</w:t>
      </w:r>
      <w:r w:rsidR="00ED2757" w:rsidRPr="007776F6">
        <w:t>ng xuyên trong năm 20</w:t>
      </w:r>
      <w:r w:rsidR="008B6735" w:rsidRPr="007776F6">
        <w:rPr>
          <w:lang w:val="en-US"/>
        </w:rPr>
        <w:t>23</w:t>
      </w:r>
    </w:p>
    <w:p w:rsidR="00A57193" w:rsidRPr="007776F6" w:rsidRDefault="00A57193" w:rsidP="007776F6">
      <w:pPr>
        <w:spacing w:after="0" w:line="240" w:lineRule="auto"/>
        <w:jc w:val="both"/>
      </w:pPr>
      <w:r w:rsidRPr="007776F6">
        <w:tab/>
        <w:t>c) Tổ chức kiểm tra các văn bản do HĐND, UBND cấp xã ban hành trong năm.</w:t>
      </w:r>
    </w:p>
    <w:p w:rsidR="00A57193" w:rsidRPr="007776F6" w:rsidRDefault="00A57193" w:rsidP="007776F6">
      <w:pPr>
        <w:spacing w:after="0" w:line="240" w:lineRule="auto"/>
        <w:jc w:val="both"/>
      </w:pPr>
      <w:r w:rsidRPr="007776F6">
        <w:tab/>
        <w:t>- Cơ quan thực hiện:  Công chức Tư pháp- Hộ tịch và công chức Văn phòng</w:t>
      </w:r>
    </w:p>
    <w:p w:rsidR="00A57193" w:rsidRPr="007776F6" w:rsidRDefault="00A57193" w:rsidP="007776F6">
      <w:pPr>
        <w:spacing w:after="0" w:line="240" w:lineRule="auto"/>
        <w:jc w:val="both"/>
      </w:pPr>
      <w:r w:rsidRPr="007776F6">
        <w:tab/>
        <w:t>- Thời gian thực hiện: Thườ</w:t>
      </w:r>
      <w:r w:rsidR="00ED2757" w:rsidRPr="007776F6">
        <w:t>ng xuyên trong năm 20</w:t>
      </w:r>
      <w:r w:rsidR="008B6735" w:rsidRPr="007776F6">
        <w:rPr>
          <w:lang w:val="en-US"/>
        </w:rPr>
        <w:t>23</w:t>
      </w:r>
      <w:r w:rsidRPr="007776F6">
        <w:t>.</w:t>
      </w:r>
    </w:p>
    <w:p w:rsidR="00A57193" w:rsidRPr="007776F6" w:rsidRDefault="00A57193" w:rsidP="007776F6">
      <w:pPr>
        <w:spacing w:after="0" w:line="240" w:lineRule="auto"/>
        <w:jc w:val="both"/>
      </w:pPr>
      <w:r w:rsidRPr="007776F6">
        <w:tab/>
        <w:t>d) Rà soát văn bản QPPL của HĐND, UBND các cấp ban hành trong năm</w:t>
      </w:r>
    </w:p>
    <w:p w:rsidR="00A57193" w:rsidRPr="007776F6" w:rsidRDefault="00A57193" w:rsidP="007776F6">
      <w:pPr>
        <w:spacing w:after="0" w:line="240" w:lineRule="auto"/>
        <w:jc w:val="both"/>
      </w:pPr>
      <w:r w:rsidRPr="007776F6">
        <w:tab/>
        <w:t>- Cơ quan chủ trì: Công chức Tư pháp- Hộ tịch và công chức Văn phòng</w:t>
      </w:r>
    </w:p>
    <w:p w:rsidR="00A57193" w:rsidRPr="007776F6" w:rsidRDefault="00A57193" w:rsidP="007776F6">
      <w:pPr>
        <w:spacing w:after="0" w:line="240" w:lineRule="auto"/>
        <w:jc w:val="both"/>
      </w:pPr>
      <w:r w:rsidRPr="007776F6">
        <w:tab/>
        <w:t>- Cơ quan thực hiện: Các phòng, ban, ngành cấp huyện; UBND các xã, thị trấn.</w:t>
      </w:r>
    </w:p>
    <w:p w:rsidR="00A57193" w:rsidRPr="007776F6" w:rsidRDefault="00A57193" w:rsidP="007776F6">
      <w:pPr>
        <w:spacing w:after="0" w:line="240" w:lineRule="auto"/>
        <w:jc w:val="both"/>
      </w:pPr>
      <w:r w:rsidRPr="007776F6">
        <w:tab/>
        <w:t>- Thời gian thực hiện: Ngay khi có căn cứ rà soát.</w:t>
      </w:r>
    </w:p>
    <w:p w:rsidR="00A57193" w:rsidRPr="007776F6" w:rsidRDefault="00A57193" w:rsidP="007776F6">
      <w:pPr>
        <w:spacing w:after="0" w:line="240" w:lineRule="auto"/>
        <w:jc w:val="both"/>
      </w:pPr>
      <w:r w:rsidRPr="007776F6">
        <w:tab/>
        <w:t>e) Rà soát công bố Danh mục văn bản hết hiệu lực một phần hoặc toàn bộ</w:t>
      </w:r>
      <w:r w:rsidR="00237556" w:rsidRPr="007776F6">
        <w:t xml:space="preserve"> năm 20</w:t>
      </w:r>
      <w:r w:rsidR="008B6735" w:rsidRPr="007776F6">
        <w:t>2</w:t>
      </w:r>
      <w:r w:rsidR="008B6735" w:rsidRPr="007776F6">
        <w:rPr>
          <w:lang w:val="en-US"/>
        </w:rPr>
        <w:t>2</w:t>
      </w:r>
      <w:r w:rsidRPr="007776F6">
        <w:t>.</w:t>
      </w:r>
    </w:p>
    <w:p w:rsidR="00A57193" w:rsidRPr="007776F6" w:rsidRDefault="00A57193" w:rsidP="007776F6">
      <w:pPr>
        <w:spacing w:after="0" w:line="240" w:lineRule="auto"/>
        <w:jc w:val="both"/>
      </w:pPr>
      <w:r w:rsidRPr="007776F6">
        <w:tab/>
        <w:t>- Cơ quan thực hiện: Các</w:t>
      </w:r>
      <w:r w:rsidR="00237556" w:rsidRPr="007776F6">
        <w:t xml:space="preserve"> </w:t>
      </w:r>
      <w:r w:rsidRPr="007776F6">
        <w:t>ban, ngành</w:t>
      </w:r>
      <w:r w:rsidR="00237556" w:rsidRPr="007776F6">
        <w:t xml:space="preserve"> đoàn thể, công chức chuyên môn</w:t>
      </w:r>
      <w:r w:rsidRPr="007776F6">
        <w:t xml:space="preserve"> </w:t>
      </w:r>
      <w:r w:rsidR="00237556" w:rsidRPr="007776F6">
        <w:t>của xã.</w:t>
      </w:r>
    </w:p>
    <w:p w:rsidR="00A57193" w:rsidRPr="007776F6" w:rsidRDefault="00A57193" w:rsidP="007776F6">
      <w:pPr>
        <w:spacing w:after="0" w:line="240" w:lineRule="auto"/>
        <w:jc w:val="both"/>
      </w:pPr>
      <w:r w:rsidRPr="007776F6">
        <w:tab/>
        <w:t>- Thời gian thực hiện: Trướ</w:t>
      </w:r>
      <w:r w:rsidR="00ED2757" w:rsidRPr="007776F6">
        <w:t>c ngày 31/0</w:t>
      </w:r>
      <w:r w:rsidR="00237556" w:rsidRPr="007776F6">
        <w:rPr>
          <w:lang w:val="en-US"/>
        </w:rPr>
        <w:t>2</w:t>
      </w:r>
      <w:r w:rsidR="00ED2757" w:rsidRPr="007776F6">
        <w:t>/20</w:t>
      </w:r>
      <w:r w:rsidR="00237556" w:rsidRPr="007776F6">
        <w:rPr>
          <w:lang w:val="en-US"/>
        </w:rPr>
        <w:t>2</w:t>
      </w:r>
      <w:r w:rsidR="008B6735" w:rsidRPr="007776F6">
        <w:rPr>
          <w:lang w:val="en-US"/>
        </w:rPr>
        <w:t>3</w:t>
      </w:r>
      <w:r w:rsidRPr="007776F6">
        <w:t>.</w:t>
      </w:r>
    </w:p>
    <w:p w:rsidR="00237556" w:rsidRPr="007776F6" w:rsidRDefault="00A57193" w:rsidP="007776F6">
      <w:pPr>
        <w:spacing w:after="0" w:line="240" w:lineRule="auto"/>
        <w:jc w:val="both"/>
        <w:rPr>
          <w:b/>
          <w:lang w:val="en-US"/>
        </w:rPr>
      </w:pPr>
      <w:r w:rsidRPr="007776F6">
        <w:tab/>
      </w:r>
      <w:r w:rsidRPr="007776F6">
        <w:rPr>
          <w:b/>
        </w:rPr>
        <w:t>2. Công tác hệ thống hoá văn bản QPPL của HĐND, UBND</w:t>
      </w:r>
      <w:r w:rsidR="00237556" w:rsidRPr="007776F6">
        <w:rPr>
          <w:b/>
        </w:rPr>
        <w:t xml:space="preserve"> xã 20</w:t>
      </w:r>
      <w:r w:rsidR="00C92E61" w:rsidRPr="007776F6">
        <w:rPr>
          <w:b/>
        </w:rPr>
        <w:t>2</w:t>
      </w:r>
      <w:r w:rsidR="00C92E61" w:rsidRPr="007776F6">
        <w:rPr>
          <w:b/>
          <w:lang w:val="en-US"/>
        </w:rPr>
        <w:t>1</w:t>
      </w:r>
      <w:r w:rsidR="00C92E61" w:rsidRPr="007776F6">
        <w:rPr>
          <w:b/>
        </w:rPr>
        <w:t xml:space="preserve"> -202</w:t>
      </w:r>
      <w:r w:rsidR="00C92E61" w:rsidRPr="007776F6">
        <w:rPr>
          <w:b/>
          <w:lang w:val="en-US"/>
        </w:rPr>
        <w:t>2</w:t>
      </w:r>
    </w:p>
    <w:p w:rsidR="00A57193" w:rsidRPr="007776F6" w:rsidRDefault="00A57193" w:rsidP="007776F6">
      <w:pPr>
        <w:spacing w:after="0" w:line="240" w:lineRule="auto"/>
        <w:jc w:val="both"/>
      </w:pPr>
      <w:r w:rsidRPr="007776F6">
        <w:tab/>
        <w:t>2.1 Xây dựng văn bản hướng dẫn các đơn vị thực hiện công tác hệ thống hoá</w:t>
      </w:r>
    </w:p>
    <w:p w:rsidR="00A57193" w:rsidRPr="007776F6" w:rsidRDefault="00A57193" w:rsidP="007776F6">
      <w:pPr>
        <w:spacing w:after="0" w:line="240" w:lineRule="auto"/>
        <w:jc w:val="both"/>
      </w:pPr>
      <w:r w:rsidRPr="007776F6">
        <w:tab/>
        <w:t>- Cơ quan thực hiện: Công chức Tư pháp- Hộ tịch và công chức Văn phòng</w:t>
      </w:r>
    </w:p>
    <w:p w:rsidR="00A57193" w:rsidRPr="007776F6" w:rsidRDefault="00A57193" w:rsidP="007776F6">
      <w:pPr>
        <w:spacing w:after="0" w:line="240" w:lineRule="auto"/>
        <w:jc w:val="both"/>
      </w:pPr>
      <w:r w:rsidRPr="007776F6">
        <w:tab/>
        <w:t>- Thời gian thực hiệ</w:t>
      </w:r>
      <w:r w:rsidR="00ED2757" w:rsidRPr="007776F6">
        <w:t>n: Trong tháng 3/20</w:t>
      </w:r>
      <w:r w:rsidR="008B6735" w:rsidRPr="007776F6">
        <w:rPr>
          <w:lang w:val="en-US"/>
        </w:rPr>
        <w:t>23</w:t>
      </w:r>
      <w:r w:rsidRPr="007776F6">
        <w:t>.</w:t>
      </w:r>
    </w:p>
    <w:p w:rsidR="00A57193" w:rsidRPr="007776F6" w:rsidRDefault="00A57193" w:rsidP="007776F6">
      <w:pPr>
        <w:spacing w:after="0" w:line="240" w:lineRule="auto"/>
        <w:jc w:val="both"/>
        <w:rPr>
          <w:lang w:val="en-US"/>
        </w:rPr>
      </w:pPr>
      <w:r w:rsidRPr="007776F6">
        <w:tab/>
        <w:t>2.2 Tổ chức thực hiện hệ thống hệ thống hoá văn bản kỳ</w:t>
      </w:r>
      <w:r w:rsidR="00ED2757" w:rsidRPr="007776F6">
        <w:t xml:space="preserve"> </w:t>
      </w:r>
      <w:r w:rsidR="00237556" w:rsidRPr="007776F6">
        <w:t xml:space="preserve">năm </w:t>
      </w:r>
      <w:r w:rsidR="00ED2757" w:rsidRPr="007776F6">
        <w:t>20</w:t>
      </w:r>
      <w:r w:rsidR="00237556" w:rsidRPr="007776F6">
        <w:t>2</w:t>
      </w:r>
      <w:r w:rsidR="008B6735" w:rsidRPr="007776F6">
        <w:rPr>
          <w:lang w:val="en-US"/>
        </w:rPr>
        <w:t>3</w:t>
      </w:r>
    </w:p>
    <w:p w:rsidR="00A57193" w:rsidRPr="007776F6" w:rsidRDefault="00A57193" w:rsidP="007776F6">
      <w:pPr>
        <w:spacing w:after="0" w:line="240" w:lineRule="auto"/>
        <w:jc w:val="both"/>
        <w:rPr>
          <w:b/>
          <w:lang w:val="en-US"/>
        </w:rPr>
      </w:pPr>
      <w:r w:rsidRPr="007776F6">
        <w:tab/>
        <w:t xml:space="preserve">a) Tập hợp các văn bản QPPL còn hiệu lực được ban hành đến hết ngày </w:t>
      </w:r>
      <w:r w:rsidR="00ED2757" w:rsidRPr="007776F6">
        <w:rPr>
          <w:b/>
        </w:rPr>
        <w:t>31/12/20</w:t>
      </w:r>
      <w:r w:rsidR="00237556" w:rsidRPr="007776F6">
        <w:rPr>
          <w:b/>
        </w:rPr>
        <w:t>2</w:t>
      </w:r>
      <w:r w:rsidR="008B6735" w:rsidRPr="007776F6">
        <w:rPr>
          <w:b/>
          <w:lang w:val="en-US"/>
        </w:rPr>
        <w:t>3</w:t>
      </w:r>
    </w:p>
    <w:p w:rsidR="00A57193" w:rsidRPr="007776F6" w:rsidRDefault="00A57193" w:rsidP="007776F6">
      <w:pPr>
        <w:spacing w:after="0" w:line="240" w:lineRule="auto"/>
        <w:jc w:val="both"/>
      </w:pPr>
      <w:r w:rsidRPr="007776F6">
        <w:rPr>
          <w:b/>
        </w:rPr>
        <w:tab/>
      </w:r>
      <w:r w:rsidRPr="007776F6">
        <w:t>- Cơ quan thực hiện: Các phòng, ban, ngành cấp huyện theo lĩnh vực; UBND các xã, thị trấn.</w:t>
      </w:r>
    </w:p>
    <w:p w:rsidR="00A57193" w:rsidRPr="007776F6" w:rsidRDefault="00A57193" w:rsidP="007776F6">
      <w:pPr>
        <w:spacing w:after="0" w:line="240" w:lineRule="auto"/>
        <w:jc w:val="both"/>
      </w:pPr>
      <w:r w:rsidRPr="007776F6">
        <w:tab/>
        <w:t>- Cơ quan phối hợp, hướng dẫn thực hiện: Công chức Tư pháp- Hộ tịch và công chức Văn phòng và các Ban, ngành của xã có liên quan</w:t>
      </w:r>
    </w:p>
    <w:p w:rsidR="00A57193" w:rsidRPr="007776F6" w:rsidRDefault="00A57193" w:rsidP="007776F6">
      <w:pPr>
        <w:spacing w:after="0" w:line="240" w:lineRule="auto"/>
        <w:jc w:val="both"/>
      </w:pPr>
      <w:r w:rsidRPr="007776F6">
        <w:tab/>
        <w:t>- Thời gian thực hiện: Hoàn thành trướ</w:t>
      </w:r>
      <w:r w:rsidR="00ED2757" w:rsidRPr="007776F6">
        <w:t>c ngày 30/6/20</w:t>
      </w:r>
      <w:r w:rsidR="00237556" w:rsidRPr="007776F6">
        <w:t>2</w:t>
      </w:r>
      <w:r w:rsidR="008B6735" w:rsidRPr="007776F6">
        <w:rPr>
          <w:lang w:val="en-US"/>
        </w:rPr>
        <w:t>3</w:t>
      </w:r>
      <w:r w:rsidRPr="007776F6">
        <w:t>.</w:t>
      </w:r>
    </w:p>
    <w:p w:rsidR="00A57193" w:rsidRPr="007776F6" w:rsidRDefault="00A57193" w:rsidP="007776F6">
      <w:pPr>
        <w:spacing w:after="0" w:line="240" w:lineRule="auto"/>
        <w:jc w:val="both"/>
      </w:pPr>
      <w:r w:rsidRPr="007776F6">
        <w:tab/>
        <w:t>b) Tổ chức kiểm tra, rà soát văn bản để hệ thống hoá</w:t>
      </w:r>
    </w:p>
    <w:p w:rsidR="00A57193" w:rsidRPr="007776F6" w:rsidRDefault="00A57193" w:rsidP="007776F6">
      <w:pPr>
        <w:spacing w:after="0" w:line="240" w:lineRule="auto"/>
        <w:jc w:val="both"/>
      </w:pPr>
      <w:r w:rsidRPr="007776F6">
        <w:tab/>
        <w:t>- Cơ quan thực hiện: Các, ban, ngành, công chức có liên quan</w:t>
      </w:r>
    </w:p>
    <w:p w:rsidR="00A57193" w:rsidRPr="007776F6" w:rsidRDefault="00A57193" w:rsidP="007776F6">
      <w:pPr>
        <w:spacing w:after="0" w:line="240" w:lineRule="auto"/>
        <w:jc w:val="both"/>
      </w:pPr>
      <w:r w:rsidRPr="007776F6">
        <w:tab/>
        <w:t>- Cơ quan phối hợp, hướng dẫn thực hiện: Công chức Tư pháp- Hộ tịch và công chức Văn phòng</w:t>
      </w:r>
    </w:p>
    <w:p w:rsidR="00A57193" w:rsidRPr="007776F6" w:rsidRDefault="00A57193" w:rsidP="007776F6">
      <w:pPr>
        <w:spacing w:after="0" w:line="240" w:lineRule="auto"/>
        <w:jc w:val="both"/>
      </w:pPr>
      <w:r w:rsidRPr="007776F6">
        <w:tab/>
        <w:t>c) Lập Danh mục theo Mẫu số 03, 04, 05, 06 và Phụ lục IV kèm theo Nghị định số 34/2016/NĐ-CP của Chính phủ.</w:t>
      </w:r>
    </w:p>
    <w:p w:rsidR="00A57193" w:rsidRPr="007776F6" w:rsidRDefault="00A57193" w:rsidP="007776F6">
      <w:pPr>
        <w:spacing w:after="0" w:line="240" w:lineRule="auto"/>
        <w:jc w:val="both"/>
      </w:pPr>
      <w:r w:rsidRPr="007776F6">
        <w:tab/>
        <w:t>- Cơ quan thực hiện: Các phòng, ban, ngành cấp huyện theo lĩnh vực; UBND các xã, thị trấn.</w:t>
      </w:r>
    </w:p>
    <w:p w:rsidR="00A57193" w:rsidRPr="007776F6" w:rsidRDefault="00A57193" w:rsidP="007776F6">
      <w:pPr>
        <w:spacing w:after="0" w:line="240" w:lineRule="auto"/>
        <w:jc w:val="both"/>
      </w:pPr>
      <w:r w:rsidRPr="007776F6">
        <w:tab/>
        <w:t>- Cơ quan phối hợp, hướng dẫn thực hiện: Công chức Tư pháp- Hộ tịch và công chức Văn phòng</w:t>
      </w:r>
    </w:p>
    <w:p w:rsidR="00A57193" w:rsidRPr="007776F6" w:rsidRDefault="00A57193" w:rsidP="007776F6">
      <w:pPr>
        <w:spacing w:after="0" w:line="240" w:lineRule="auto"/>
        <w:jc w:val="both"/>
      </w:pPr>
      <w:r w:rsidRPr="007776F6">
        <w:tab/>
        <w:t>- Thời gian thực hiện: Hoàn thành trướ</w:t>
      </w:r>
      <w:r w:rsidR="00ED2757" w:rsidRPr="007776F6">
        <w:t>c ngày 30/6/2</w:t>
      </w:r>
      <w:r w:rsidR="00237556" w:rsidRPr="007776F6">
        <w:t>02</w:t>
      </w:r>
      <w:r w:rsidR="008B6735" w:rsidRPr="007776F6">
        <w:rPr>
          <w:lang w:val="en-US"/>
        </w:rPr>
        <w:t>3</w:t>
      </w:r>
      <w:r w:rsidRPr="007776F6">
        <w:t>.</w:t>
      </w:r>
    </w:p>
    <w:p w:rsidR="00A57193" w:rsidRPr="007776F6" w:rsidRDefault="00A57193" w:rsidP="007776F6">
      <w:pPr>
        <w:spacing w:after="0" w:line="240" w:lineRule="auto"/>
        <w:jc w:val="both"/>
      </w:pPr>
      <w:r w:rsidRPr="007776F6">
        <w:tab/>
        <w:t>3. Công tác hỗ trợ pháp lý cho doanh nghiệp</w:t>
      </w:r>
    </w:p>
    <w:p w:rsidR="00A57193" w:rsidRPr="007776F6" w:rsidRDefault="00A57193" w:rsidP="007776F6">
      <w:pPr>
        <w:spacing w:after="0" w:line="240" w:lineRule="auto"/>
        <w:jc w:val="both"/>
      </w:pPr>
      <w:r w:rsidRPr="007776F6">
        <w:lastRenderedPageBreak/>
        <w:tab/>
        <w:t>a) Toạ đàm, đối thoại với các doanh nghiệp về một số vấn đề liên quan đến công tác hỗ trợ pháp lý cho doanh nghiệp</w:t>
      </w:r>
    </w:p>
    <w:p w:rsidR="00A57193" w:rsidRPr="007776F6" w:rsidRDefault="00A57193" w:rsidP="007776F6">
      <w:pPr>
        <w:spacing w:after="0" w:line="240" w:lineRule="auto"/>
        <w:jc w:val="both"/>
      </w:pPr>
      <w:r w:rsidRPr="007776F6">
        <w:tab/>
        <w:t>- Cơ quan thực hiện: Các, ban, ngành, công chức có liên quan</w:t>
      </w:r>
    </w:p>
    <w:p w:rsidR="00A57193" w:rsidRPr="007776F6" w:rsidRDefault="00A57193" w:rsidP="007776F6">
      <w:pPr>
        <w:spacing w:after="0" w:line="240" w:lineRule="auto"/>
        <w:jc w:val="both"/>
      </w:pPr>
      <w:r w:rsidRPr="007776F6">
        <w:tab/>
        <w:t>- Thời gian thực hiện: Trong nă</w:t>
      </w:r>
      <w:r w:rsidR="00ED2757" w:rsidRPr="007776F6">
        <w:t>m 20</w:t>
      </w:r>
      <w:r w:rsidR="008B6735" w:rsidRPr="007776F6">
        <w:rPr>
          <w:lang w:val="en-US"/>
        </w:rPr>
        <w:t>23</w:t>
      </w:r>
      <w:r w:rsidRPr="007776F6">
        <w:t>.</w:t>
      </w:r>
    </w:p>
    <w:p w:rsidR="00A57193" w:rsidRPr="007776F6" w:rsidRDefault="00A57193" w:rsidP="007776F6">
      <w:pPr>
        <w:spacing w:after="0" w:line="240" w:lineRule="auto"/>
        <w:jc w:val="both"/>
      </w:pPr>
      <w:r w:rsidRPr="007776F6">
        <w:tab/>
        <w:t>b) Phổ biến các văn bản quy phạm pháp luật cho doanh nghiệp.</w:t>
      </w:r>
    </w:p>
    <w:p w:rsidR="00A57193" w:rsidRPr="007776F6" w:rsidRDefault="00A57193" w:rsidP="007776F6">
      <w:pPr>
        <w:spacing w:after="0" w:line="240" w:lineRule="auto"/>
        <w:jc w:val="both"/>
      </w:pPr>
      <w:r w:rsidRPr="007776F6">
        <w:tab/>
        <w:t>- Cơ quan thực hiện: Các, ban, ngành, công chức có liên quan.</w:t>
      </w:r>
    </w:p>
    <w:p w:rsidR="00A57193" w:rsidRPr="007776F6" w:rsidRDefault="00A57193" w:rsidP="007776F6">
      <w:pPr>
        <w:spacing w:after="0" w:line="240" w:lineRule="auto"/>
        <w:jc w:val="both"/>
      </w:pPr>
      <w:r w:rsidRPr="007776F6">
        <w:tab/>
        <w:t>- Thời gian thực hiện: Thườ</w:t>
      </w:r>
      <w:r w:rsidR="00ED2757" w:rsidRPr="007776F6">
        <w:t>ng xuyên trong năm 20</w:t>
      </w:r>
      <w:r w:rsidR="008B6735" w:rsidRPr="007776F6">
        <w:rPr>
          <w:lang w:val="en-US"/>
        </w:rPr>
        <w:t>23</w:t>
      </w:r>
      <w:r w:rsidRPr="007776F6">
        <w:t>.</w:t>
      </w:r>
    </w:p>
    <w:p w:rsidR="00A57193" w:rsidRPr="007776F6" w:rsidRDefault="00A57193" w:rsidP="007776F6">
      <w:pPr>
        <w:spacing w:after="0" w:line="240" w:lineRule="auto"/>
        <w:jc w:val="both"/>
        <w:rPr>
          <w:b/>
        </w:rPr>
      </w:pPr>
      <w:r w:rsidRPr="007776F6">
        <w:tab/>
        <w:t xml:space="preserve"> </w:t>
      </w:r>
      <w:r w:rsidRPr="007776F6">
        <w:rPr>
          <w:b/>
        </w:rPr>
        <w:t>III. Tổ chức thực hiện</w:t>
      </w:r>
    </w:p>
    <w:p w:rsidR="00A57193" w:rsidRPr="007776F6" w:rsidRDefault="00A57193" w:rsidP="007776F6">
      <w:pPr>
        <w:spacing w:after="0" w:line="240" w:lineRule="auto"/>
        <w:jc w:val="both"/>
        <w:rPr>
          <w:b/>
        </w:rPr>
      </w:pPr>
      <w:r w:rsidRPr="007776F6">
        <w:tab/>
      </w:r>
      <w:r w:rsidRPr="007776F6">
        <w:rPr>
          <w:b/>
        </w:rPr>
        <w:t xml:space="preserve">1. Công chức Tư pháp – Hộ tịch </w:t>
      </w:r>
    </w:p>
    <w:p w:rsidR="00A57193" w:rsidRPr="007776F6" w:rsidRDefault="00A57193" w:rsidP="007776F6">
      <w:pPr>
        <w:pStyle w:val="NormalWeb"/>
        <w:spacing w:before="0" w:beforeAutospacing="0" w:after="0" w:afterAutospacing="0"/>
        <w:ind w:firstLine="567"/>
        <w:jc w:val="both"/>
        <w:rPr>
          <w:color w:val="000000"/>
          <w:sz w:val="28"/>
          <w:szCs w:val="28"/>
          <w:lang w:val="vi-VN"/>
        </w:rPr>
      </w:pPr>
      <w:r w:rsidRPr="007776F6">
        <w:rPr>
          <w:color w:val="000000"/>
          <w:sz w:val="28"/>
          <w:szCs w:val="28"/>
          <w:lang w:val="vi-VN"/>
        </w:rPr>
        <w:t>- Chủ trì, tham mưu, phối hợp với các Ban, ngành, công chức liên quan tổ chức triển khai thực hiện có hiệu quả các nội dung tại Mục II Kế hoạch này.</w:t>
      </w:r>
    </w:p>
    <w:p w:rsidR="00A57193" w:rsidRPr="007776F6" w:rsidRDefault="00A57193" w:rsidP="007776F6">
      <w:pPr>
        <w:pStyle w:val="NormalWeb"/>
        <w:spacing w:before="0" w:beforeAutospacing="0" w:after="0" w:afterAutospacing="0"/>
        <w:ind w:firstLine="567"/>
        <w:jc w:val="both"/>
        <w:rPr>
          <w:color w:val="000000"/>
          <w:sz w:val="28"/>
          <w:szCs w:val="28"/>
          <w:lang w:val="vi-VN"/>
        </w:rPr>
      </w:pPr>
      <w:r w:rsidRPr="007776F6">
        <w:rPr>
          <w:color w:val="000000"/>
          <w:sz w:val="28"/>
          <w:szCs w:val="28"/>
          <w:lang w:val="vi-VN"/>
        </w:rPr>
        <w:t>- Kiểm tra, đôn đốc, hướng dẫn việc triển khai thực hiện kế hoạch, định kỳ báo cáo UBND huyện về kết quả thực hiện.</w:t>
      </w:r>
    </w:p>
    <w:p w:rsidR="00A57193" w:rsidRPr="007776F6" w:rsidRDefault="00A57193" w:rsidP="007776F6">
      <w:pPr>
        <w:spacing w:after="0" w:line="240" w:lineRule="auto"/>
        <w:jc w:val="both"/>
      </w:pPr>
      <w:r w:rsidRPr="007776F6">
        <w:rPr>
          <w:b/>
          <w:color w:val="000000"/>
          <w:szCs w:val="28"/>
        </w:rPr>
        <w:t xml:space="preserve">2. </w:t>
      </w:r>
      <w:r w:rsidRPr="007776F6">
        <w:rPr>
          <w:b/>
        </w:rPr>
        <w:t>Các, ban, ngành, công chức có liên quan của xã</w:t>
      </w:r>
    </w:p>
    <w:p w:rsidR="00A57193" w:rsidRPr="007776F6" w:rsidRDefault="00A57193" w:rsidP="007776F6">
      <w:pPr>
        <w:pStyle w:val="NormalWeb"/>
        <w:spacing w:before="0" w:beforeAutospacing="0" w:after="0" w:afterAutospacing="0"/>
        <w:ind w:firstLine="567"/>
        <w:jc w:val="both"/>
        <w:rPr>
          <w:color w:val="000000"/>
          <w:sz w:val="28"/>
          <w:szCs w:val="28"/>
          <w:lang w:val="vi-VN"/>
        </w:rPr>
      </w:pPr>
      <w:r w:rsidRPr="007776F6">
        <w:rPr>
          <w:color w:val="000000"/>
          <w:sz w:val="28"/>
          <w:szCs w:val="28"/>
          <w:lang w:val="vi-VN"/>
        </w:rPr>
        <w:t>- Phối hợp với Công chức Tư Pháp – Hộ tịch thực hiện các nội dung tại Mục II Kế hoạch này.</w:t>
      </w:r>
    </w:p>
    <w:p w:rsidR="00A57193" w:rsidRPr="007776F6" w:rsidRDefault="00A57193" w:rsidP="007776F6">
      <w:pPr>
        <w:pStyle w:val="NormalWeb"/>
        <w:spacing w:before="0" w:beforeAutospacing="0" w:after="0" w:afterAutospacing="0"/>
        <w:ind w:firstLine="567"/>
        <w:jc w:val="both"/>
        <w:rPr>
          <w:color w:val="000000"/>
          <w:sz w:val="28"/>
          <w:szCs w:val="28"/>
          <w:lang w:val="vi-VN"/>
        </w:rPr>
      </w:pPr>
      <w:r w:rsidRPr="007776F6">
        <w:rPr>
          <w:color w:val="000000"/>
          <w:sz w:val="28"/>
          <w:szCs w:val="28"/>
          <w:lang w:val="vi-VN"/>
        </w:rPr>
        <w:t>- Thực hiện chế độ báo cáo khi có yêu cầu.</w:t>
      </w:r>
    </w:p>
    <w:p w:rsidR="00A57193" w:rsidRPr="007776F6" w:rsidRDefault="00A57193" w:rsidP="007776F6">
      <w:pPr>
        <w:pStyle w:val="NormalWeb"/>
        <w:spacing w:before="0" w:beforeAutospacing="0" w:after="0" w:afterAutospacing="0"/>
        <w:ind w:firstLine="567"/>
        <w:jc w:val="both"/>
        <w:rPr>
          <w:b/>
          <w:color w:val="000000"/>
          <w:sz w:val="28"/>
          <w:szCs w:val="28"/>
          <w:lang w:val="vi-VN"/>
        </w:rPr>
      </w:pPr>
      <w:r w:rsidRPr="007776F6">
        <w:rPr>
          <w:b/>
          <w:color w:val="000000"/>
          <w:sz w:val="28"/>
          <w:szCs w:val="28"/>
          <w:lang w:val="vi-VN"/>
        </w:rPr>
        <w:t>IV.</w:t>
      </w:r>
      <w:r w:rsidR="007776F6" w:rsidRPr="007776F6">
        <w:rPr>
          <w:b/>
          <w:color w:val="000000"/>
          <w:sz w:val="28"/>
          <w:szCs w:val="28"/>
          <w:lang w:val="vi-VN"/>
        </w:rPr>
        <w:t xml:space="preserve"> Kinh phí thực hiện:</w:t>
      </w:r>
    </w:p>
    <w:p w:rsidR="00A57193" w:rsidRPr="007776F6" w:rsidRDefault="00A57193" w:rsidP="007776F6">
      <w:pPr>
        <w:pStyle w:val="NormalWeb"/>
        <w:spacing w:before="0" w:beforeAutospacing="0" w:after="0" w:afterAutospacing="0"/>
        <w:ind w:firstLine="567"/>
        <w:jc w:val="both"/>
        <w:rPr>
          <w:b/>
          <w:color w:val="000000"/>
          <w:sz w:val="28"/>
          <w:szCs w:val="28"/>
          <w:lang w:val="vi-VN"/>
        </w:rPr>
      </w:pPr>
      <w:r w:rsidRPr="007776F6">
        <w:rPr>
          <w:color w:val="000000"/>
          <w:sz w:val="28"/>
          <w:szCs w:val="28"/>
          <w:lang w:val="vi-VN"/>
        </w:rPr>
        <w:t>Kinh phí thực hiện các nội dung theo Kế hoạch này ở cấp nào do ngân sách địa phương bố trí theo quy định.</w:t>
      </w:r>
    </w:p>
    <w:p w:rsidR="00A57193" w:rsidRPr="007776F6" w:rsidRDefault="00A57193" w:rsidP="007776F6">
      <w:pPr>
        <w:pStyle w:val="NormalWeb"/>
        <w:spacing w:before="0" w:beforeAutospacing="0" w:after="0" w:afterAutospacing="0"/>
        <w:ind w:firstLine="567"/>
        <w:jc w:val="both"/>
        <w:rPr>
          <w:color w:val="000000"/>
          <w:sz w:val="28"/>
          <w:szCs w:val="28"/>
          <w:lang w:val="vi-VN"/>
        </w:rPr>
      </w:pPr>
      <w:r w:rsidRPr="007776F6">
        <w:rPr>
          <w:color w:val="000000"/>
          <w:sz w:val="28"/>
          <w:szCs w:val="28"/>
          <w:lang w:val="vi-VN"/>
        </w:rPr>
        <w:t>Trên đây là nội dung Kế hoạch triển khai công tác kiểm tra, rà soát, hệ thống hoá văn bản quy phạm pháp luật, hỗ trợ pháp lý cho doanh nghiệp. Trong quá trình triển khai thực hiện Kế hoạch, nếu có vướng mắc các cơ quan, đơn vị có liên quan gửi ý kiến về Công chức Tư Pháp – Hộ tịch để phối hợp giải quyết./.</w:t>
      </w:r>
    </w:p>
    <w:p w:rsidR="00A57193" w:rsidRPr="007776F6" w:rsidRDefault="00A57193" w:rsidP="007776F6">
      <w:pPr>
        <w:pStyle w:val="NormalWeb"/>
        <w:spacing w:before="0" w:beforeAutospacing="0" w:after="0" w:afterAutospacing="0"/>
        <w:ind w:firstLine="567"/>
        <w:jc w:val="both"/>
        <w:rPr>
          <w:color w:val="000000"/>
          <w:sz w:val="28"/>
          <w:szCs w:val="28"/>
          <w:lang w:val="vi-VN"/>
        </w:rPr>
      </w:pPr>
    </w:p>
    <w:tbl>
      <w:tblPr>
        <w:tblW w:w="0" w:type="auto"/>
        <w:tblInd w:w="108" w:type="dxa"/>
        <w:tblLook w:val="00A0" w:firstRow="1" w:lastRow="0" w:firstColumn="1" w:lastColumn="0" w:noHBand="0" w:noVBand="0"/>
      </w:tblPr>
      <w:tblGrid>
        <w:gridCol w:w="4155"/>
        <w:gridCol w:w="4811"/>
      </w:tblGrid>
      <w:tr w:rsidR="00A57193" w:rsidRPr="007776F6" w:rsidTr="005A6BAB">
        <w:tc>
          <w:tcPr>
            <w:tcW w:w="4536" w:type="dxa"/>
          </w:tcPr>
          <w:p w:rsidR="00A57193" w:rsidRPr="007776F6" w:rsidRDefault="00A57193" w:rsidP="007776F6">
            <w:pPr>
              <w:spacing w:after="0" w:line="240" w:lineRule="auto"/>
              <w:jc w:val="both"/>
              <w:rPr>
                <w:b/>
                <w:i/>
                <w:sz w:val="24"/>
                <w:szCs w:val="24"/>
                <w:lang w:val="nl-NL"/>
              </w:rPr>
            </w:pPr>
            <w:r w:rsidRPr="007776F6">
              <w:rPr>
                <w:b/>
                <w:i/>
                <w:sz w:val="24"/>
                <w:szCs w:val="24"/>
                <w:lang w:val="nl-NL"/>
              </w:rPr>
              <w:t>Nơi nhận:</w:t>
            </w:r>
          </w:p>
          <w:p w:rsidR="00A57193" w:rsidRPr="007776F6" w:rsidRDefault="00A57193" w:rsidP="007776F6">
            <w:pPr>
              <w:spacing w:after="0" w:line="240" w:lineRule="auto"/>
              <w:jc w:val="both"/>
              <w:rPr>
                <w:sz w:val="22"/>
                <w:lang w:val="nl-NL"/>
              </w:rPr>
            </w:pPr>
            <w:r w:rsidRPr="007776F6">
              <w:rPr>
                <w:sz w:val="22"/>
                <w:lang w:val="nl-NL"/>
              </w:rPr>
              <w:t>- Phòng Tư pháp;</w:t>
            </w:r>
          </w:p>
          <w:p w:rsidR="00A57193" w:rsidRPr="007776F6" w:rsidRDefault="00A57193" w:rsidP="007776F6">
            <w:pPr>
              <w:spacing w:after="0" w:line="240" w:lineRule="auto"/>
              <w:jc w:val="both"/>
              <w:rPr>
                <w:sz w:val="22"/>
                <w:lang w:val="nl-NL"/>
              </w:rPr>
            </w:pPr>
            <w:r w:rsidRPr="007776F6">
              <w:rPr>
                <w:sz w:val="22"/>
                <w:lang w:val="nl-NL"/>
              </w:rPr>
              <w:t>- TTr Đảng ủy, HĐND xã;</w:t>
            </w:r>
          </w:p>
          <w:p w:rsidR="00A57193" w:rsidRPr="007776F6" w:rsidRDefault="00A57193" w:rsidP="007776F6">
            <w:pPr>
              <w:spacing w:after="0" w:line="240" w:lineRule="auto"/>
              <w:jc w:val="both"/>
              <w:rPr>
                <w:sz w:val="22"/>
                <w:lang w:val="nl-NL"/>
              </w:rPr>
            </w:pPr>
            <w:r w:rsidRPr="007776F6">
              <w:rPr>
                <w:sz w:val="22"/>
                <w:lang w:val="nl-NL"/>
              </w:rPr>
              <w:t>- Chủ tịch, PCT UBND xã;</w:t>
            </w:r>
          </w:p>
          <w:p w:rsidR="00A57193" w:rsidRPr="007776F6" w:rsidRDefault="00A57193" w:rsidP="007776F6">
            <w:pPr>
              <w:spacing w:after="0" w:line="240" w:lineRule="auto"/>
              <w:jc w:val="both"/>
              <w:rPr>
                <w:sz w:val="22"/>
                <w:lang w:val="nl-NL"/>
              </w:rPr>
            </w:pPr>
            <w:r w:rsidRPr="007776F6">
              <w:rPr>
                <w:sz w:val="22"/>
                <w:lang w:val="nl-NL"/>
              </w:rPr>
              <w:t>- Lưu: VT, TP.</w:t>
            </w:r>
          </w:p>
        </w:tc>
        <w:tc>
          <w:tcPr>
            <w:tcW w:w="5245" w:type="dxa"/>
          </w:tcPr>
          <w:p w:rsidR="00A57193" w:rsidRPr="007776F6" w:rsidRDefault="00A57193" w:rsidP="007776F6">
            <w:pPr>
              <w:spacing w:after="0" w:line="240" w:lineRule="auto"/>
              <w:jc w:val="center"/>
              <w:rPr>
                <w:b/>
                <w:lang w:val="nl-NL"/>
              </w:rPr>
            </w:pPr>
            <w:r w:rsidRPr="007776F6">
              <w:rPr>
                <w:b/>
                <w:lang w:val="nl-NL"/>
              </w:rPr>
              <w:t>TM. ỦY BAN NHÂN DÂN</w:t>
            </w:r>
          </w:p>
          <w:p w:rsidR="00A57193" w:rsidRPr="007776F6" w:rsidRDefault="00A57193" w:rsidP="007776F6">
            <w:pPr>
              <w:spacing w:after="0" w:line="240" w:lineRule="auto"/>
              <w:jc w:val="center"/>
              <w:rPr>
                <w:b/>
                <w:lang w:val="nl-NL"/>
              </w:rPr>
            </w:pPr>
            <w:r w:rsidRPr="007776F6">
              <w:rPr>
                <w:b/>
                <w:lang w:val="nl-NL"/>
              </w:rPr>
              <w:t>CHỦ TỊCH</w:t>
            </w:r>
          </w:p>
          <w:p w:rsidR="00A57193" w:rsidRPr="007776F6" w:rsidRDefault="00A57193" w:rsidP="007776F6">
            <w:pPr>
              <w:spacing w:after="0" w:line="240" w:lineRule="auto"/>
              <w:jc w:val="center"/>
              <w:rPr>
                <w:b/>
                <w:lang w:val="nl-NL"/>
              </w:rPr>
            </w:pPr>
          </w:p>
          <w:p w:rsidR="00A57193" w:rsidRPr="007776F6" w:rsidRDefault="00A57193" w:rsidP="007776F6">
            <w:pPr>
              <w:spacing w:after="0" w:line="240" w:lineRule="auto"/>
              <w:jc w:val="center"/>
              <w:rPr>
                <w:b/>
                <w:lang w:val="nl-NL"/>
              </w:rPr>
            </w:pPr>
          </w:p>
          <w:p w:rsidR="00A57193" w:rsidRPr="007776F6" w:rsidRDefault="00A57193" w:rsidP="007776F6">
            <w:pPr>
              <w:spacing w:after="0" w:line="240" w:lineRule="auto"/>
              <w:rPr>
                <w:b/>
                <w:lang w:val="nl-NL"/>
              </w:rPr>
            </w:pPr>
          </w:p>
          <w:p w:rsidR="00A57193" w:rsidRPr="007776F6" w:rsidRDefault="00A57193" w:rsidP="007776F6">
            <w:pPr>
              <w:spacing w:after="0" w:line="240" w:lineRule="auto"/>
              <w:jc w:val="center"/>
              <w:rPr>
                <w:b/>
                <w:lang w:val="nl-NL"/>
              </w:rPr>
            </w:pPr>
          </w:p>
          <w:p w:rsidR="00A57193" w:rsidRPr="007776F6" w:rsidRDefault="00ED2757" w:rsidP="007776F6">
            <w:pPr>
              <w:spacing w:after="0" w:line="240" w:lineRule="auto"/>
              <w:jc w:val="center"/>
              <w:rPr>
                <w:lang w:val="nl-NL"/>
              </w:rPr>
            </w:pPr>
            <w:r w:rsidRPr="007776F6">
              <w:rPr>
                <w:b/>
                <w:lang w:val="nl-NL"/>
              </w:rPr>
              <w:t>Đoàn Ngọc Hường</w:t>
            </w:r>
          </w:p>
        </w:tc>
      </w:tr>
    </w:tbl>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C15CF5">
      <w:pPr>
        <w:pStyle w:val="NormalWeb"/>
        <w:spacing w:before="0" w:beforeAutospacing="0" w:after="0" w:afterAutospacing="0" w:line="271" w:lineRule="auto"/>
        <w:ind w:firstLine="567"/>
        <w:jc w:val="both"/>
        <w:rPr>
          <w:color w:val="000000"/>
          <w:sz w:val="28"/>
          <w:szCs w:val="28"/>
        </w:rPr>
      </w:pPr>
    </w:p>
    <w:p w:rsidR="00A57193" w:rsidRPr="007776F6" w:rsidRDefault="00A57193" w:rsidP="00AC1EFD">
      <w:pPr>
        <w:spacing w:after="0"/>
        <w:jc w:val="both"/>
        <w:rPr>
          <w:lang w:val="en-US"/>
        </w:rPr>
      </w:pPr>
    </w:p>
    <w:p w:rsidR="00A57193" w:rsidRPr="007776F6" w:rsidRDefault="00A57193" w:rsidP="00AC1EFD">
      <w:pPr>
        <w:spacing w:after="0"/>
        <w:jc w:val="both"/>
      </w:pPr>
    </w:p>
    <w:p w:rsidR="00A57193" w:rsidRPr="007776F6" w:rsidRDefault="00A57193" w:rsidP="00AC1EFD">
      <w:pPr>
        <w:spacing w:after="0"/>
        <w:jc w:val="both"/>
      </w:pPr>
      <w:r w:rsidRPr="007776F6">
        <w:tab/>
      </w:r>
    </w:p>
    <w:p w:rsidR="00A57193" w:rsidRPr="007776F6" w:rsidRDefault="00A57193" w:rsidP="00AC1EFD">
      <w:pPr>
        <w:spacing w:after="0"/>
      </w:pPr>
    </w:p>
    <w:sectPr w:rsidR="00A57193" w:rsidRPr="007776F6" w:rsidSect="007776F6">
      <w:headerReference w:type="default" r:id="rId6"/>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B7" w:rsidRDefault="003202B7" w:rsidP="007776F6">
      <w:pPr>
        <w:spacing w:after="0" w:line="240" w:lineRule="auto"/>
      </w:pPr>
      <w:r>
        <w:separator/>
      </w:r>
    </w:p>
  </w:endnote>
  <w:endnote w:type="continuationSeparator" w:id="0">
    <w:p w:rsidR="003202B7" w:rsidRDefault="003202B7" w:rsidP="0077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B7" w:rsidRDefault="003202B7" w:rsidP="007776F6">
      <w:pPr>
        <w:spacing w:after="0" w:line="240" w:lineRule="auto"/>
      </w:pPr>
      <w:r>
        <w:separator/>
      </w:r>
    </w:p>
  </w:footnote>
  <w:footnote w:type="continuationSeparator" w:id="0">
    <w:p w:rsidR="003202B7" w:rsidRDefault="003202B7" w:rsidP="0077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F6" w:rsidRDefault="007776F6">
    <w:pPr>
      <w:pStyle w:val="Header"/>
      <w:jc w:val="center"/>
    </w:pPr>
    <w:r>
      <w:fldChar w:fldCharType="begin"/>
    </w:r>
    <w:r>
      <w:instrText xml:space="preserve"> PAGE   \* MERGEFORMAT </w:instrText>
    </w:r>
    <w:r>
      <w:fldChar w:fldCharType="separate"/>
    </w:r>
    <w:r w:rsidR="00E6358E">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FD"/>
    <w:rsid w:val="00014E0F"/>
    <w:rsid w:val="00026D57"/>
    <w:rsid w:val="000A211D"/>
    <w:rsid w:val="0013408E"/>
    <w:rsid w:val="001433F8"/>
    <w:rsid w:val="00152EB1"/>
    <w:rsid w:val="00195EFD"/>
    <w:rsid w:val="001A5E9C"/>
    <w:rsid w:val="001C677D"/>
    <w:rsid w:val="001F7A9A"/>
    <w:rsid w:val="00237556"/>
    <w:rsid w:val="00260F3D"/>
    <w:rsid w:val="00273181"/>
    <w:rsid w:val="002F29AE"/>
    <w:rsid w:val="002F6787"/>
    <w:rsid w:val="003202B7"/>
    <w:rsid w:val="00332468"/>
    <w:rsid w:val="003350D6"/>
    <w:rsid w:val="00372416"/>
    <w:rsid w:val="003807F4"/>
    <w:rsid w:val="00384017"/>
    <w:rsid w:val="004507B8"/>
    <w:rsid w:val="004550B3"/>
    <w:rsid w:val="005673D1"/>
    <w:rsid w:val="00587C06"/>
    <w:rsid w:val="00595433"/>
    <w:rsid w:val="005A6BAB"/>
    <w:rsid w:val="005B1276"/>
    <w:rsid w:val="005B73EB"/>
    <w:rsid w:val="005C25A3"/>
    <w:rsid w:val="00625B24"/>
    <w:rsid w:val="00645230"/>
    <w:rsid w:val="006E7446"/>
    <w:rsid w:val="006E7998"/>
    <w:rsid w:val="007776F6"/>
    <w:rsid w:val="007818E8"/>
    <w:rsid w:val="007E3060"/>
    <w:rsid w:val="007E3577"/>
    <w:rsid w:val="00825111"/>
    <w:rsid w:val="008B259A"/>
    <w:rsid w:val="008B6735"/>
    <w:rsid w:val="008E04D5"/>
    <w:rsid w:val="008F6A65"/>
    <w:rsid w:val="009066B5"/>
    <w:rsid w:val="00964FBB"/>
    <w:rsid w:val="00971E7F"/>
    <w:rsid w:val="00981477"/>
    <w:rsid w:val="009B6ADE"/>
    <w:rsid w:val="009F11AE"/>
    <w:rsid w:val="00A31AF8"/>
    <w:rsid w:val="00A3661E"/>
    <w:rsid w:val="00A40543"/>
    <w:rsid w:val="00A57193"/>
    <w:rsid w:val="00A63593"/>
    <w:rsid w:val="00AA280C"/>
    <w:rsid w:val="00AB4CE6"/>
    <w:rsid w:val="00AC1EFD"/>
    <w:rsid w:val="00BD4174"/>
    <w:rsid w:val="00BF14EA"/>
    <w:rsid w:val="00C116F4"/>
    <w:rsid w:val="00C15CF5"/>
    <w:rsid w:val="00C7334E"/>
    <w:rsid w:val="00C92E61"/>
    <w:rsid w:val="00CE7001"/>
    <w:rsid w:val="00CF0346"/>
    <w:rsid w:val="00D4273E"/>
    <w:rsid w:val="00D4362B"/>
    <w:rsid w:val="00DC244E"/>
    <w:rsid w:val="00DD067D"/>
    <w:rsid w:val="00DD5F5D"/>
    <w:rsid w:val="00DF44DC"/>
    <w:rsid w:val="00E0547B"/>
    <w:rsid w:val="00E6358E"/>
    <w:rsid w:val="00E9056B"/>
    <w:rsid w:val="00ED2757"/>
    <w:rsid w:val="00EE0054"/>
    <w:rsid w:val="00F03068"/>
    <w:rsid w:val="00F475DB"/>
    <w:rsid w:val="00F6051D"/>
    <w:rsid w:val="00F607FD"/>
    <w:rsid w:val="00F74C8C"/>
    <w:rsid w:val="00F96CF4"/>
    <w:rsid w:val="00FE2381"/>
    <w:rsid w:val="00FF3253"/>
    <w:rsid w:val="00FF75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D96D9"/>
  <w15:docId w15:val="{9A6AA8EA-11A9-4E7F-AEC5-80E91BB0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F8"/>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5CF5"/>
    <w:pPr>
      <w:spacing w:before="100" w:beforeAutospacing="1" w:after="100" w:afterAutospacing="1" w:line="240" w:lineRule="auto"/>
    </w:pPr>
    <w:rPr>
      <w:sz w:val="24"/>
      <w:szCs w:val="24"/>
      <w:lang w:val="en-US"/>
    </w:rPr>
  </w:style>
  <w:style w:type="paragraph" w:styleId="Header">
    <w:name w:val="header"/>
    <w:basedOn w:val="Normal"/>
    <w:link w:val="HeaderChar"/>
    <w:uiPriority w:val="99"/>
    <w:unhideWhenUsed/>
    <w:rsid w:val="007776F6"/>
    <w:pPr>
      <w:tabs>
        <w:tab w:val="center" w:pos="4680"/>
        <w:tab w:val="right" w:pos="9360"/>
      </w:tabs>
    </w:pPr>
  </w:style>
  <w:style w:type="character" w:customStyle="1" w:styleId="HeaderChar">
    <w:name w:val="Header Char"/>
    <w:basedOn w:val="DefaultParagraphFont"/>
    <w:link w:val="Header"/>
    <w:uiPriority w:val="99"/>
    <w:rsid w:val="007776F6"/>
    <w:rPr>
      <w:sz w:val="28"/>
      <w:szCs w:val="22"/>
      <w:lang w:eastAsia="en-US"/>
    </w:rPr>
  </w:style>
  <w:style w:type="paragraph" w:styleId="Footer">
    <w:name w:val="footer"/>
    <w:basedOn w:val="Normal"/>
    <w:link w:val="FooterChar"/>
    <w:uiPriority w:val="99"/>
    <w:unhideWhenUsed/>
    <w:rsid w:val="007776F6"/>
    <w:pPr>
      <w:tabs>
        <w:tab w:val="center" w:pos="4680"/>
        <w:tab w:val="right" w:pos="9360"/>
      </w:tabs>
    </w:pPr>
  </w:style>
  <w:style w:type="character" w:customStyle="1" w:styleId="FooterChar">
    <w:name w:val="Footer Char"/>
    <w:basedOn w:val="DefaultParagraphFont"/>
    <w:link w:val="Footer"/>
    <w:uiPriority w:val="99"/>
    <w:rsid w:val="007776F6"/>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ỦY BAN NHÂN DÂN</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Vanxuan</dc:creator>
  <cp:keywords/>
  <dc:description/>
  <cp:lastModifiedBy>Windows User</cp:lastModifiedBy>
  <cp:revision>2</cp:revision>
  <cp:lastPrinted>2018-05-03T01:19:00Z</cp:lastPrinted>
  <dcterms:created xsi:type="dcterms:W3CDTF">2023-02-14T08:59:00Z</dcterms:created>
  <dcterms:modified xsi:type="dcterms:W3CDTF">2023-02-14T08:59:00Z</dcterms:modified>
</cp:coreProperties>
</file>