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6JHAIAADo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lVh6J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95/QĐ-UBND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RrHgIAADsEAAAOAAAAZHJzL2Uyb0RvYy54bWysU9uO2jAQfa/Uf7D8Drk0s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A5iHRrHgIAADsEAAAOAAAAAAAAAAAAAAAAAC4CAABkcnMvZTJvRG9jLnhtbFBLAQIt&#10;ABQABgAIAAAAIQBGype73AAAAAcBAAAPAAAAAAAAAAAAAAAAAHgEAABkcnMvZG93bnJldi54bWxQ&#10;SwUGAAAAAAQABADzAAAAgQUAAAAA&#10;"/>
                  </w:pict>
                </mc:Fallback>
              </mc:AlternateContent>
            </w:r>
          </w:p>
          <w:p>
            <w:pPr>
              <w:jc w:val="center"/>
              <w:rPr>
                <w:rFonts w:ascii="Times New Roman" w:hAnsi="Times New Roman"/>
                <w:i/>
              </w:rPr>
            </w:pPr>
            <w:r>
              <w:rPr>
                <w:rFonts w:ascii="Times New Roman" w:hAnsi="Times New Roman"/>
                <w:i/>
              </w:rPr>
              <w:t>Tùng Châu, ngày  16 tháng 8</w:t>
            </w:r>
            <w:bookmarkStart w:id="0" w:name="_GoBack"/>
            <w:bookmarkEnd w:id="0"/>
            <w:r>
              <w:rPr>
                <w:rFonts w:ascii="Times New Roman" w:hAnsi="Times New Roman"/>
                <w:i/>
              </w:rPr>
              <w:t xml:space="preserve">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Về việc kiện toàn Ban Quản lý các Chương trình mục tiêu quốc gia</w:t>
      </w:r>
    </w:p>
    <w:p>
      <w:pPr>
        <w:jc w:val="center"/>
        <w:rPr>
          <w:rFonts w:ascii="Times New Roman" w:hAnsi="Times New Roman"/>
          <w:b/>
          <w:i/>
        </w:rPr>
      </w:pPr>
      <w:r>
        <w:rPr>
          <w:rFonts w:ascii="Times New Roman" w:hAnsi="Times New Roman"/>
          <w:b/>
        </w:rPr>
        <w:t>Xã Tùng Châu giai đoạn 2021-2025</w:t>
      </w:r>
    </w:p>
    <w:p>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2169795</wp:posOffset>
                </wp:positionH>
                <wp:positionV relativeFrom="paragraph">
                  <wp:posOffset>31379</wp:posOffset>
                </wp:positionV>
                <wp:extent cx="1630680" cy="0"/>
                <wp:effectExtent l="0" t="0" r="2667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0.85pt;margin-top:2.4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gO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abpLM5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"/>
            </w:pict>
          </mc:Fallback>
        </mc:AlternateContent>
      </w:r>
    </w:p>
    <w:p>
      <w:pPr>
        <w:jc w:val="both"/>
        <w:rPr>
          <w:rFonts w:ascii="Times New Roman" w:hAnsi="Times New Roman"/>
        </w:rPr>
      </w:pPr>
    </w:p>
    <w:p>
      <w:pPr>
        <w:spacing w:line="400" w:lineRule="atLeast"/>
        <w:ind w:firstLine="720"/>
        <w:jc w:val="center"/>
        <w:rPr>
          <w:rFonts w:ascii="Times New Roman" w:hAnsi="Times New Roman"/>
          <w:b/>
        </w:rPr>
      </w:pPr>
      <w:r>
        <w:rPr>
          <w:rFonts w:ascii="Times New Roman" w:hAnsi="Times New Roman"/>
          <w:b/>
        </w:rPr>
        <w:t>ỦY BAN NHÂN DÂN XÃ</w:t>
      </w:r>
    </w:p>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spacing w:line="400" w:lineRule="atLeast"/>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line="360" w:lineRule="exact"/>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before="120" w:line="360" w:lineRule="exact"/>
        <w:ind w:firstLine="720"/>
        <w:jc w:val="both"/>
        <w:rPr>
          <w:rFonts w:ascii="Times New Roman" w:hAnsi="Times New Roman"/>
        </w:rPr>
      </w:pPr>
    </w:p>
    <w:p>
      <w:pPr>
        <w:spacing w:line="360" w:lineRule="auto"/>
        <w:jc w:val="center"/>
        <w:rPr>
          <w:rFonts w:ascii="Times New Roman" w:hAnsi="Times New Roman"/>
          <w:b/>
        </w:rPr>
      </w:pPr>
      <w:r>
        <w:rPr>
          <w:rFonts w:ascii="Times New Roman" w:hAnsi="Times New Roman"/>
          <w:b/>
        </w:rPr>
        <w:t>QUYẾT ĐỊNH:</w:t>
      </w:r>
    </w:p>
    <w:p>
      <w:pPr>
        <w:spacing w:line="360" w:lineRule="exact"/>
        <w:ind w:firstLine="720"/>
        <w:jc w:val="both"/>
        <w:rPr>
          <w:rFonts w:ascii="Times New Roman" w:hAnsi="Times New Roman"/>
        </w:rPr>
      </w:pPr>
      <w:r>
        <w:rPr>
          <w:rFonts w:ascii="Times New Roman" w:hAnsi="Times New Roman"/>
          <w:b/>
        </w:rPr>
        <w:t>Điều 1</w:t>
      </w:r>
      <w:r>
        <w:rPr>
          <w:rFonts w:ascii="Times New Roman" w:hAnsi="Times New Roman"/>
        </w:rPr>
        <w:t>: Kiện toàn Ban quản lý các chương trình Mục tiêu Quốc</w:t>
      </w:r>
      <w:r>
        <w:rPr>
          <w:rFonts w:ascii="Times New Roman" w:hAnsi="Times New Roman"/>
          <w:b/>
        </w:rPr>
        <w:t xml:space="preserve"> </w:t>
      </w:r>
      <w:r>
        <w:rPr>
          <w:rFonts w:ascii="Times New Roman" w:hAnsi="Times New Roman"/>
        </w:rPr>
        <w:t>gia</w:t>
      </w:r>
      <w:r>
        <w:rPr>
          <w:rFonts w:ascii="Times New Roman" w:hAnsi="Times New Roman"/>
          <w:b/>
        </w:rPr>
        <w:t xml:space="preserve">  </w:t>
      </w:r>
      <w:r>
        <w:rPr>
          <w:rFonts w:ascii="Times New Roman" w:hAnsi="Times New Roman"/>
        </w:rPr>
        <w:t>xây dựng Nông thôn mới</w:t>
      </w:r>
      <w:r>
        <w:rPr>
          <w:rFonts w:ascii="Times New Roman" w:hAnsi="Times New Roman"/>
          <w:b/>
        </w:rPr>
        <w:t xml:space="preserve"> </w:t>
      </w:r>
      <w:r>
        <w:rPr>
          <w:rFonts w:ascii="Times New Roman" w:hAnsi="Times New Roman"/>
        </w:rPr>
        <w:t>giai đoạn 2021-2025 gồm các đồng chí có tên sau đây:</w:t>
      </w:r>
    </w:p>
    <w:tbl>
      <w:tblPr>
        <w:tblW w:w="10065" w:type="dxa"/>
        <w:tblInd w:w="108" w:type="dxa"/>
        <w:tblLayout w:type="fixed"/>
        <w:tblLook w:val="04A0" w:firstRow="1" w:lastRow="0" w:firstColumn="1" w:lastColumn="0" w:noHBand="0" w:noVBand="1"/>
      </w:tblPr>
      <w:tblGrid>
        <w:gridCol w:w="567"/>
        <w:gridCol w:w="3402"/>
        <w:gridCol w:w="3119"/>
        <w:gridCol w:w="2977"/>
      </w:tblGrid>
      <w:tr>
        <w:tc>
          <w:tcPr>
            <w:tcW w:w="567" w:type="dxa"/>
            <w:shd w:val="clear" w:color="auto" w:fill="auto"/>
            <w:vAlign w:val="center"/>
          </w:tcPr>
          <w:p>
            <w:pPr>
              <w:spacing w:before="120"/>
              <w:jc w:val="center"/>
              <w:rPr>
                <w:rFonts w:ascii="Times New Roman" w:hAnsi="Times New Roman"/>
              </w:rPr>
            </w:pPr>
            <w:r>
              <w:rPr>
                <w:rFonts w:ascii="Times New Roman" w:hAnsi="Times New Roman"/>
              </w:rPr>
              <w:t>1.</w:t>
            </w:r>
          </w:p>
        </w:tc>
        <w:tc>
          <w:tcPr>
            <w:tcW w:w="3402" w:type="dxa"/>
            <w:shd w:val="clear" w:color="auto" w:fill="auto"/>
            <w:vAlign w:val="center"/>
          </w:tcPr>
          <w:p>
            <w:pPr>
              <w:spacing w:before="120"/>
              <w:rPr>
                <w:rFonts w:ascii="Times New Roman" w:hAnsi="Times New Roman"/>
              </w:rPr>
            </w:pPr>
            <w:r>
              <w:rPr>
                <w:rFonts w:ascii="Times New Roman" w:hAnsi="Times New Roman"/>
              </w:rPr>
              <w:t>Đ/c Nguyễn Ngọc Thơ</w:t>
            </w:r>
          </w:p>
        </w:tc>
        <w:tc>
          <w:tcPr>
            <w:tcW w:w="3119" w:type="dxa"/>
            <w:shd w:val="clear" w:color="auto" w:fill="auto"/>
            <w:vAlign w:val="center"/>
          </w:tcPr>
          <w:p>
            <w:pPr>
              <w:spacing w:before="120"/>
              <w:rPr>
                <w:rFonts w:ascii="Times New Roman" w:hAnsi="Times New Roman"/>
              </w:rPr>
            </w:pPr>
            <w:r>
              <w:rPr>
                <w:rFonts w:ascii="Times New Roman" w:hAnsi="Times New Roman"/>
              </w:rPr>
              <w:t>- PBT , Chủ tịch UBND</w:t>
            </w:r>
          </w:p>
        </w:tc>
        <w:tc>
          <w:tcPr>
            <w:tcW w:w="2977" w:type="dxa"/>
            <w:shd w:val="clear" w:color="auto" w:fill="auto"/>
            <w:vAlign w:val="center"/>
          </w:tcPr>
          <w:p>
            <w:pPr>
              <w:spacing w:before="120"/>
              <w:rPr>
                <w:rFonts w:ascii="Times New Roman" w:hAnsi="Times New Roman"/>
              </w:rPr>
            </w:pPr>
            <w:r>
              <w:rPr>
                <w:rFonts w:ascii="Times New Roman" w:hAnsi="Times New Roman"/>
              </w:rPr>
              <w:t>- Trưởng ban</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t>2.</w:t>
            </w:r>
          </w:p>
        </w:tc>
        <w:tc>
          <w:tcPr>
            <w:tcW w:w="3402" w:type="dxa"/>
            <w:shd w:val="clear" w:color="auto" w:fill="auto"/>
            <w:vAlign w:val="center"/>
          </w:tcPr>
          <w:p>
            <w:pPr>
              <w:spacing w:before="120"/>
              <w:rPr>
                <w:rFonts w:ascii="Times New Roman" w:hAnsi="Times New Roman"/>
              </w:rPr>
            </w:pPr>
            <w:r>
              <w:rPr>
                <w:rFonts w:ascii="Times New Roman" w:hAnsi="Times New Roman"/>
              </w:rPr>
              <w:t>Đ/c Đậu Thanh Tịnh</w:t>
            </w:r>
          </w:p>
        </w:tc>
        <w:tc>
          <w:tcPr>
            <w:tcW w:w="3119" w:type="dxa"/>
            <w:shd w:val="clear" w:color="auto" w:fill="auto"/>
            <w:vAlign w:val="center"/>
          </w:tcPr>
          <w:p>
            <w:pPr>
              <w:spacing w:before="120"/>
              <w:rPr>
                <w:rFonts w:ascii="Times New Roman" w:hAnsi="Times New Roman"/>
              </w:rPr>
            </w:pPr>
            <w:r>
              <w:rPr>
                <w:rFonts w:ascii="Times New Roman" w:hAnsi="Times New Roman"/>
              </w:rPr>
              <w:t xml:space="preserve">- PCT UBND </w:t>
            </w:r>
          </w:p>
        </w:tc>
        <w:tc>
          <w:tcPr>
            <w:tcW w:w="2977" w:type="dxa"/>
            <w:shd w:val="clear" w:color="auto" w:fill="auto"/>
            <w:vAlign w:val="center"/>
          </w:tcPr>
          <w:p>
            <w:pPr>
              <w:spacing w:before="120"/>
              <w:rPr>
                <w:rFonts w:ascii="Times New Roman" w:hAnsi="Times New Roman"/>
              </w:rPr>
            </w:pPr>
            <w:r>
              <w:rPr>
                <w:rFonts w:ascii="Times New Roman" w:hAnsi="Times New Roman"/>
              </w:rPr>
              <w:t>- Phó Trưởng ban TT</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t>3.</w:t>
            </w:r>
          </w:p>
        </w:tc>
        <w:tc>
          <w:tcPr>
            <w:tcW w:w="3402" w:type="dxa"/>
            <w:shd w:val="clear" w:color="auto" w:fill="auto"/>
            <w:vAlign w:val="center"/>
          </w:tcPr>
          <w:p>
            <w:pPr>
              <w:spacing w:before="120"/>
              <w:rPr>
                <w:rFonts w:ascii="Times New Roman" w:hAnsi="Times New Roman"/>
              </w:rPr>
            </w:pPr>
            <w:r>
              <w:rPr>
                <w:rFonts w:ascii="Times New Roman" w:hAnsi="Times New Roman"/>
              </w:rPr>
              <w:t>Đ/c Nguyễn Thị Nguyệt</w:t>
            </w:r>
          </w:p>
        </w:tc>
        <w:tc>
          <w:tcPr>
            <w:tcW w:w="3119" w:type="dxa"/>
            <w:shd w:val="clear" w:color="auto" w:fill="auto"/>
            <w:vAlign w:val="center"/>
          </w:tcPr>
          <w:p>
            <w:pPr>
              <w:spacing w:before="120"/>
              <w:rPr>
                <w:rFonts w:ascii="Times New Roman" w:hAnsi="Times New Roman"/>
              </w:rPr>
            </w:pPr>
            <w:r>
              <w:rPr>
                <w:rFonts w:ascii="Times New Roman" w:hAnsi="Times New Roman"/>
              </w:rPr>
              <w:t xml:space="preserve">- CT UBMTTQ </w:t>
            </w:r>
          </w:p>
        </w:tc>
        <w:tc>
          <w:tcPr>
            <w:tcW w:w="2977" w:type="dxa"/>
            <w:shd w:val="clear" w:color="auto" w:fill="auto"/>
            <w:vAlign w:val="center"/>
          </w:tcPr>
          <w:p>
            <w:pPr>
              <w:spacing w:before="120"/>
              <w:rPr>
                <w:rFonts w:ascii="Times New Roman" w:hAnsi="Times New Roman"/>
              </w:rPr>
            </w:pPr>
            <w:r>
              <w:rPr>
                <w:rFonts w:ascii="Times New Roman" w:hAnsi="Times New Roman"/>
              </w:rPr>
              <w:t>- Phó Trưởng ban</w:t>
            </w:r>
          </w:p>
        </w:tc>
      </w:tr>
      <w:tr>
        <w:tc>
          <w:tcPr>
            <w:tcW w:w="567" w:type="dxa"/>
            <w:shd w:val="clear" w:color="auto" w:fill="auto"/>
            <w:vAlign w:val="center"/>
          </w:tcPr>
          <w:p>
            <w:pPr>
              <w:spacing w:before="120"/>
              <w:rPr>
                <w:rFonts w:ascii="Times New Roman" w:hAnsi="Times New Roman"/>
              </w:rPr>
            </w:pPr>
            <w:r>
              <w:rPr>
                <w:rFonts w:ascii="Times New Roman" w:hAnsi="Times New Roman"/>
              </w:rPr>
              <w:t>4.</w:t>
            </w:r>
          </w:p>
          <w:p>
            <w:pPr>
              <w:spacing w:before="120"/>
              <w:rPr>
                <w:rFonts w:ascii="Times New Roman" w:hAnsi="Times New Roman"/>
              </w:rPr>
            </w:pPr>
            <w:r>
              <w:rPr>
                <w:rFonts w:ascii="Times New Roman" w:hAnsi="Times New Roman"/>
              </w:rPr>
              <w:t>5.</w:t>
            </w:r>
          </w:p>
        </w:tc>
        <w:tc>
          <w:tcPr>
            <w:tcW w:w="3402" w:type="dxa"/>
            <w:shd w:val="clear" w:color="auto" w:fill="auto"/>
            <w:vAlign w:val="center"/>
          </w:tcPr>
          <w:p>
            <w:pPr>
              <w:spacing w:before="120"/>
              <w:rPr>
                <w:rFonts w:ascii="Times New Roman" w:hAnsi="Times New Roman"/>
              </w:rPr>
            </w:pPr>
            <w:r>
              <w:rPr>
                <w:rFonts w:ascii="Times New Roman" w:hAnsi="Times New Roman"/>
              </w:rPr>
              <w:t>Đinh Thị Hiền</w:t>
            </w:r>
          </w:p>
          <w:p>
            <w:pPr>
              <w:spacing w:before="120"/>
              <w:rPr>
                <w:rFonts w:ascii="Times New Roman" w:hAnsi="Times New Roman"/>
              </w:rPr>
            </w:pPr>
            <w:r>
              <w:rPr>
                <w:rFonts w:ascii="Times New Roman" w:hAnsi="Times New Roman"/>
              </w:rPr>
              <w:t>Đ/c Nguyễn Viết Chiến</w:t>
            </w:r>
          </w:p>
        </w:tc>
        <w:tc>
          <w:tcPr>
            <w:tcW w:w="3119" w:type="dxa"/>
            <w:shd w:val="clear" w:color="auto" w:fill="auto"/>
            <w:vAlign w:val="center"/>
          </w:tcPr>
          <w:p>
            <w:pPr>
              <w:spacing w:before="120"/>
              <w:rPr>
                <w:rFonts w:ascii="Times New Roman" w:hAnsi="Times New Roman"/>
              </w:rPr>
            </w:pPr>
            <w:r>
              <w:rPr>
                <w:rFonts w:ascii="Times New Roman" w:hAnsi="Times New Roman"/>
              </w:rPr>
              <w:t>PCT HĐND</w:t>
            </w:r>
          </w:p>
          <w:p>
            <w:pPr>
              <w:spacing w:before="120"/>
              <w:rPr>
                <w:rFonts w:ascii="Times New Roman" w:hAnsi="Times New Roman"/>
              </w:rPr>
            </w:pPr>
            <w:r>
              <w:rPr>
                <w:rFonts w:ascii="Times New Roman" w:hAnsi="Times New Roman"/>
              </w:rPr>
              <w:t>- Trưởng công an</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t>6.</w:t>
            </w:r>
          </w:p>
        </w:tc>
        <w:tc>
          <w:tcPr>
            <w:tcW w:w="3402" w:type="dxa"/>
            <w:shd w:val="clear" w:color="auto" w:fill="auto"/>
            <w:vAlign w:val="center"/>
          </w:tcPr>
          <w:p>
            <w:pPr>
              <w:spacing w:before="120"/>
              <w:rPr>
                <w:rFonts w:ascii="Times New Roman" w:hAnsi="Times New Roman"/>
              </w:rPr>
            </w:pPr>
            <w:r>
              <w:rPr>
                <w:rFonts w:ascii="Times New Roman" w:hAnsi="Times New Roman"/>
              </w:rPr>
              <w:t>Đ/c Phạm Hồng Duy</w:t>
            </w:r>
          </w:p>
        </w:tc>
        <w:tc>
          <w:tcPr>
            <w:tcW w:w="3119" w:type="dxa"/>
            <w:shd w:val="clear" w:color="auto" w:fill="auto"/>
            <w:vAlign w:val="center"/>
          </w:tcPr>
          <w:p>
            <w:pPr>
              <w:spacing w:before="120"/>
              <w:rPr>
                <w:rFonts w:ascii="Times New Roman" w:hAnsi="Times New Roman"/>
              </w:rPr>
            </w:pPr>
            <w:r>
              <w:rPr>
                <w:rFonts w:ascii="Times New Roman" w:hAnsi="Times New Roman"/>
              </w:rPr>
              <w:t>- Xã đội trưởng</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t>7.</w:t>
            </w:r>
          </w:p>
        </w:tc>
        <w:tc>
          <w:tcPr>
            <w:tcW w:w="3402" w:type="dxa"/>
            <w:shd w:val="clear" w:color="auto" w:fill="auto"/>
            <w:vAlign w:val="center"/>
          </w:tcPr>
          <w:p>
            <w:pPr>
              <w:spacing w:before="120"/>
              <w:rPr>
                <w:rFonts w:ascii="Times New Roman" w:hAnsi="Times New Roman"/>
              </w:rPr>
            </w:pPr>
            <w:r>
              <w:rPr>
                <w:rFonts w:ascii="Times New Roman" w:hAnsi="Times New Roman"/>
              </w:rPr>
              <w:t>Đ/c Đặng Thị Hương Giang</w:t>
            </w:r>
          </w:p>
        </w:tc>
        <w:tc>
          <w:tcPr>
            <w:tcW w:w="3119" w:type="dxa"/>
            <w:shd w:val="clear" w:color="auto" w:fill="auto"/>
            <w:vAlign w:val="center"/>
          </w:tcPr>
          <w:p>
            <w:pPr>
              <w:spacing w:before="120"/>
              <w:rPr>
                <w:rFonts w:ascii="Times New Roman" w:hAnsi="Times New Roman"/>
              </w:rPr>
            </w:pPr>
            <w:r>
              <w:rPr>
                <w:rFonts w:ascii="Times New Roman" w:hAnsi="Times New Roman"/>
              </w:rPr>
              <w:t>- CC Văn phòng TK</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t>8.</w:t>
            </w:r>
          </w:p>
        </w:tc>
        <w:tc>
          <w:tcPr>
            <w:tcW w:w="3402" w:type="dxa"/>
            <w:shd w:val="clear" w:color="auto" w:fill="auto"/>
            <w:vAlign w:val="center"/>
          </w:tcPr>
          <w:p>
            <w:pPr>
              <w:spacing w:before="120"/>
              <w:rPr>
                <w:rFonts w:ascii="Times New Roman" w:hAnsi="Times New Roman"/>
              </w:rPr>
            </w:pPr>
            <w:r>
              <w:rPr>
                <w:rFonts w:ascii="Times New Roman" w:hAnsi="Times New Roman"/>
              </w:rPr>
              <w:t>Đ/c Đào Danh Nhân</w:t>
            </w:r>
          </w:p>
        </w:tc>
        <w:tc>
          <w:tcPr>
            <w:tcW w:w="3119" w:type="dxa"/>
            <w:shd w:val="clear" w:color="auto" w:fill="auto"/>
            <w:vAlign w:val="center"/>
          </w:tcPr>
          <w:p>
            <w:pPr>
              <w:spacing w:before="120"/>
              <w:rPr>
                <w:rFonts w:ascii="Times New Roman" w:hAnsi="Times New Roman"/>
              </w:rPr>
            </w:pPr>
            <w:r>
              <w:rPr>
                <w:rFonts w:ascii="Times New Roman" w:hAnsi="Times New Roman"/>
              </w:rPr>
              <w:t>- Công chức địa chính</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t>9.</w:t>
            </w:r>
          </w:p>
        </w:tc>
        <w:tc>
          <w:tcPr>
            <w:tcW w:w="3402" w:type="dxa"/>
            <w:shd w:val="clear" w:color="auto" w:fill="auto"/>
            <w:vAlign w:val="center"/>
          </w:tcPr>
          <w:p>
            <w:pPr>
              <w:spacing w:before="120"/>
              <w:rPr>
                <w:rFonts w:ascii="Times New Roman" w:hAnsi="Times New Roman"/>
              </w:rPr>
            </w:pPr>
            <w:r>
              <w:rPr>
                <w:rFonts w:ascii="Times New Roman" w:hAnsi="Times New Roman"/>
              </w:rPr>
              <w:t>Đ/c Phạm Thị Hồng</w:t>
            </w:r>
          </w:p>
        </w:tc>
        <w:tc>
          <w:tcPr>
            <w:tcW w:w="3119" w:type="dxa"/>
            <w:shd w:val="clear" w:color="auto" w:fill="auto"/>
            <w:vAlign w:val="center"/>
          </w:tcPr>
          <w:p>
            <w:pPr>
              <w:spacing w:before="120"/>
              <w:rPr>
                <w:rFonts w:ascii="Times New Roman" w:hAnsi="Times New Roman"/>
              </w:rPr>
            </w:pPr>
            <w:r>
              <w:rPr>
                <w:rFonts w:ascii="Times New Roman" w:hAnsi="Times New Roman"/>
              </w:rPr>
              <w:t xml:space="preserve">- CC Kế toán </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jc w:val="center"/>
              <w:rPr>
                <w:rFonts w:ascii="Times New Roman" w:hAnsi="Times New Roman"/>
              </w:rPr>
            </w:pPr>
            <w:r>
              <w:rPr>
                <w:rFonts w:ascii="Times New Roman" w:hAnsi="Times New Roman"/>
              </w:rPr>
              <w:lastRenderedPageBreak/>
              <w:t>10</w:t>
            </w:r>
          </w:p>
        </w:tc>
        <w:tc>
          <w:tcPr>
            <w:tcW w:w="3402" w:type="dxa"/>
            <w:shd w:val="clear" w:color="auto" w:fill="auto"/>
            <w:vAlign w:val="center"/>
          </w:tcPr>
          <w:p>
            <w:pPr>
              <w:spacing w:before="120"/>
              <w:rPr>
                <w:rFonts w:ascii="Times New Roman" w:hAnsi="Times New Roman"/>
              </w:rPr>
            </w:pPr>
            <w:r>
              <w:rPr>
                <w:rFonts w:ascii="Times New Roman" w:hAnsi="Times New Roman"/>
              </w:rPr>
              <w:t>Đ/c Đoàn Văn Chương</w:t>
            </w:r>
          </w:p>
        </w:tc>
        <w:tc>
          <w:tcPr>
            <w:tcW w:w="3119" w:type="dxa"/>
            <w:shd w:val="clear" w:color="auto" w:fill="auto"/>
            <w:vAlign w:val="center"/>
          </w:tcPr>
          <w:p>
            <w:pPr>
              <w:spacing w:before="120"/>
              <w:rPr>
                <w:rFonts w:ascii="Times New Roman" w:hAnsi="Times New Roman"/>
              </w:rPr>
            </w:pPr>
            <w:r>
              <w:rPr>
                <w:rFonts w:ascii="Times New Roman" w:hAnsi="Times New Roman"/>
              </w:rPr>
              <w:t>- Công chức Kế toán</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11.</w:t>
            </w:r>
          </w:p>
        </w:tc>
        <w:tc>
          <w:tcPr>
            <w:tcW w:w="3402" w:type="dxa"/>
            <w:shd w:val="clear" w:color="auto" w:fill="auto"/>
            <w:vAlign w:val="center"/>
          </w:tcPr>
          <w:p>
            <w:pPr>
              <w:spacing w:before="120"/>
              <w:rPr>
                <w:rFonts w:ascii="Times New Roman" w:hAnsi="Times New Roman"/>
              </w:rPr>
            </w:pPr>
            <w:r>
              <w:rPr>
                <w:rFonts w:ascii="Times New Roman" w:hAnsi="Times New Roman"/>
              </w:rPr>
              <w:t>Đ/c Phan Thị Cẩm Giang</w:t>
            </w:r>
          </w:p>
        </w:tc>
        <w:tc>
          <w:tcPr>
            <w:tcW w:w="3119" w:type="dxa"/>
            <w:shd w:val="clear" w:color="auto" w:fill="auto"/>
            <w:vAlign w:val="center"/>
          </w:tcPr>
          <w:p>
            <w:pPr>
              <w:spacing w:before="120"/>
              <w:rPr>
                <w:rFonts w:ascii="Times New Roman" w:hAnsi="Times New Roman"/>
              </w:rPr>
            </w:pPr>
            <w:r>
              <w:rPr>
                <w:rFonts w:ascii="Times New Roman" w:hAnsi="Times New Roman"/>
              </w:rPr>
              <w:t>- CC Văn hóa</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12.</w:t>
            </w:r>
          </w:p>
        </w:tc>
        <w:tc>
          <w:tcPr>
            <w:tcW w:w="3402" w:type="dxa"/>
            <w:shd w:val="clear" w:color="auto" w:fill="auto"/>
            <w:vAlign w:val="center"/>
          </w:tcPr>
          <w:p>
            <w:pPr>
              <w:spacing w:before="120"/>
              <w:rPr>
                <w:rFonts w:ascii="Times New Roman" w:hAnsi="Times New Roman"/>
                <w:lang w:val="fr-FR"/>
              </w:rPr>
            </w:pPr>
            <w:r>
              <w:rPr>
                <w:rFonts w:ascii="Times New Roman" w:hAnsi="Times New Roman"/>
                <w:lang w:val="fr-FR"/>
              </w:rPr>
              <w:t>Đ/c Nguyễn Thị Thu Hằng</w:t>
            </w:r>
          </w:p>
        </w:tc>
        <w:tc>
          <w:tcPr>
            <w:tcW w:w="3119" w:type="dxa"/>
            <w:shd w:val="clear" w:color="auto" w:fill="auto"/>
            <w:vAlign w:val="center"/>
          </w:tcPr>
          <w:p>
            <w:pPr>
              <w:spacing w:before="120"/>
              <w:rPr>
                <w:rFonts w:ascii="Times New Roman" w:hAnsi="Times New Roman"/>
              </w:rPr>
            </w:pPr>
            <w:r>
              <w:rPr>
                <w:rFonts w:ascii="Times New Roman" w:hAnsi="Times New Roman"/>
              </w:rPr>
              <w:t>- CC LĐTBXH</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13.</w:t>
            </w:r>
          </w:p>
        </w:tc>
        <w:tc>
          <w:tcPr>
            <w:tcW w:w="3402" w:type="dxa"/>
            <w:shd w:val="clear" w:color="auto" w:fill="auto"/>
            <w:vAlign w:val="center"/>
          </w:tcPr>
          <w:p>
            <w:pPr>
              <w:spacing w:before="120"/>
              <w:rPr>
                <w:rFonts w:ascii="Times New Roman" w:hAnsi="Times New Roman"/>
              </w:rPr>
            </w:pPr>
            <w:r>
              <w:rPr>
                <w:rFonts w:ascii="Times New Roman" w:hAnsi="Times New Roman"/>
              </w:rPr>
              <w:t>Đ/c Lê Thị Hải Túy</w:t>
            </w:r>
          </w:p>
        </w:tc>
        <w:tc>
          <w:tcPr>
            <w:tcW w:w="3119" w:type="dxa"/>
            <w:shd w:val="clear" w:color="auto" w:fill="auto"/>
            <w:vAlign w:val="center"/>
          </w:tcPr>
          <w:p>
            <w:pPr>
              <w:spacing w:before="120"/>
              <w:rPr>
                <w:rFonts w:ascii="Times New Roman" w:hAnsi="Times New Roman"/>
              </w:rPr>
            </w:pPr>
            <w:r>
              <w:rPr>
                <w:rFonts w:ascii="Times New Roman" w:hAnsi="Times New Roman"/>
              </w:rPr>
              <w:t>- CC Tư pháp - HT</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14.</w:t>
            </w:r>
          </w:p>
        </w:tc>
        <w:tc>
          <w:tcPr>
            <w:tcW w:w="3402" w:type="dxa"/>
            <w:shd w:val="clear" w:color="auto" w:fill="auto"/>
            <w:vAlign w:val="center"/>
          </w:tcPr>
          <w:p>
            <w:pPr>
              <w:spacing w:before="120"/>
              <w:rPr>
                <w:rFonts w:ascii="Times New Roman" w:hAnsi="Times New Roman"/>
              </w:rPr>
            </w:pPr>
            <w:r>
              <w:rPr>
                <w:rFonts w:ascii="Times New Roman" w:hAnsi="Times New Roman"/>
              </w:rPr>
              <w:t>Đ/c Trần Quang Trung</w:t>
            </w:r>
          </w:p>
        </w:tc>
        <w:tc>
          <w:tcPr>
            <w:tcW w:w="3119" w:type="dxa"/>
            <w:shd w:val="clear" w:color="auto" w:fill="auto"/>
            <w:vAlign w:val="center"/>
          </w:tcPr>
          <w:p>
            <w:pPr>
              <w:spacing w:before="120"/>
              <w:rPr>
                <w:rFonts w:ascii="Times New Roman" w:hAnsi="Times New Roman"/>
              </w:rPr>
            </w:pPr>
            <w:r>
              <w:rPr>
                <w:rFonts w:ascii="Times New Roman" w:hAnsi="Times New Roman"/>
              </w:rPr>
              <w:t>- CC NN MT</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15.</w:t>
            </w:r>
          </w:p>
        </w:tc>
        <w:tc>
          <w:tcPr>
            <w:tcW w:w="3402" w:type="dxa"/>
            <w:shd w:val="clear" w:color="auto" w:fill="auto"/>
            <w:vAlign w:val="center"/>
          </w:tcPr>
          <w:p>
            <w:pPr>
              <w:spacing w:before="120"/>
              <w:rPr>
                <w:rFonts w:ascii="Times New Roman" w:hAnsi="Times New Roman"/>
              </w:rPr>
            </w:pPr>
            <w:r>
              <w:rPr>
                <w:rFonts w:ascii="Times New Roman" w:hAnsi="Times New Roman"/>
              </w:rPr>
              <w:t xml:space="preserve">Đ/c Chu Thị Phương </w:t>
            </w:r>
          </w:p>
        </w:tc>
        <w:tc>
          <w:tcPr>
            <w:tcW w:w="3119" w:type="dxa"/>
            <w:shd w:val="clear" w:color="auto" w:fill="auto"/>
            <w:vAlign w:val="center"/>
          </w:tcPr>
          <w:p>
            <w:pPr>
              <w:spacing w:before="120"/>
              <w:rPr>
                <w:rFonts w:ascii="Times New Roman" w:hAnsi="Times New Roman"/>
              </w:rPr>
            </w:pPr>
            <w:r>
              <w:rPr>
                <w:rFonts w:ascii="Times New Roman" w:hAnsi="Times New Roman"/>
              </w:rPr>
              <w:t xml:space="preserve">- CT Hội LHPN </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16.</w:t>
            </w:r>
          </w:p>
        </w:tc>
        <w:tc>
          <w:tcPr>
            <w:tcW w:w="3402" w:type="dxa"/>
            <w:shd w:val="clear" w:color="auto" w:fill="auto"/>
            <w:vAlign w:val="center"/>
          </w:tcPr>
          <w:p>
            <w:pPr>
              <w:spacing w:before="120"/>
              <w:rPr>
                <w:rFonts w:ascii="Times New Roman" w:hAnsi="Times New Roman"/>
              </w:rPr>
            </w:pPr>
            <w:r>
              <w:rPr>
                <w:rFonts w:ascii="Times New Roman" w:hAnsi="Times New Roman"/>
              </w:rPr>
              <w:t>Đ/c Trần Quốc Toản</w:t>
            </w:r>
          </w:p>
        </w:tc>
        <w:tc>
          <w:tcPr>
            <w:tcW w:w="3119" w:type="dxa"/>
            <w:shd w:val="clear" w:color="auto" w:fill="auto"/>
            <w:vAlign w:val="center"/>
          </w:tcPr>
          <w:p>
            <w:pPr>
              <w:spacing w:before="120"/>
              <w:rPr>
                <w:rFonts w:ascii="Times New Roman" w:hAnsi="Times New Roman"/>
              </w:rPr>
            </w:pPr>
            <w:r>
              <w:rPr>
                <w:rFonts w:ascii="Times New Roman" w:hAnsi="Times New Roman"/>
              </w:rPr>
              <w:t xml:space="preserve">- CT Hội Nông dân </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17.</w:t>
            </w:r>
          </w:p>
        </w:tc>
        <w:tc>
          <w:tcPr>
            <w:tcW w:w="3402" w:type="dxa"/>
            <w:shd w:val="clear" w:color="auto" w:fill="auto"/>
            <w:vAlign w:val="center"/>
          </w:tcPr>
          <w:p>
            <w:pPr>
              <w:spacing w:before="120"/>
              <w:rPr>
                <w:rFonts w:ascii="Times New Roman" w:hAnsi="Times New Roman"/>
              </w:rPr>
            </w:pPr>
            <w:r>
              <w:rPr>
                <w:rFonts w:ascii="Times New Roman" w:hAnsi="Times New Roman"/>
              </w:rPr>
              <w:t>Đ/c Phạm Thị Hồng Quyên</w:t>
            </w:r>
          </w:p>
        </w:tc>
        <w:tc>
          <w:tcPr>
            <w:tcW w:w="3119" w:type="dxa"/>
            <w:shd w:val="clear" w:color="auto" w:fill="auto"/>
            <w:vAlign w:val="center"/>
          </w:tcPr>
          <w:p>
            <w:pPr>
              <w:spacing w:before="120"/>
              <w:rPr>
                <w:rFonts w:ascii="Times New Roman" w:hAnsi="Times New Roman"/>
              </w:rPr>
            </w:pPr>
            <w:r>
              <w:rPr>
                <w:rFonts w:ascii="Times New Roman" w:hAnsi="Times New Roman"/>
              </w:rPr>
              <w:t>- Bí thư Đoàn TN</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18.</w:t>
            </w:r>
          </w:p>
        </w:tc>
        <w:tc>
          <w:tcPr>
            <w:tcW w:w="3402" w:type="dxa"/>
            <w:shd w:val="clear" w:color="auto" w:fill="auto"/>
            <w:vAlign w:val="center"/>
          </w:tcPr>
          <w:p>
            <w:pPr>
              <w:spacing w:before="120"/>
              <w:rPr>
                <w:rFonts w:ascii="Times New Roman" w:hAnsi="Times New Roman"/>
              </w:rPr>
            </w:pPr>
            <w:r>
              <w:rPr>
                <w:rFonts w:ascii="Times New Roman" w:hAnsi="Times New Roman"/>
              </w:rPr>
              <w:t>Đ/c Lê Đình Phúc</w:t>
            </w:r>
          </w:p>
        </w:tc>
        <w:tc>
          <w:tcPr>
            <w:tcW w:w="3119" w:type="dxa"/>
            <w:shd w:val="clear" w:color="auto" w:fill="auto"/>
            <w:vAlign w:val="center"/>
          </w:tcPr>
          <w:p>
            <w:pPr>
              <w:spacing w:before="120"/>
              <w:rPr>
                <w:rFonts w:ascii="Times New Roman" w:hAnsi="Times New Roman"/>
              </w:rPr>
            </w:pPr>
            <w:r>
              <w:rPr>
                <w:rFonts w:ascii="Times New Roman" w:hAnsi="Times New Roman"/>
              </w:rPr>
              <w:t>- CT Hội Cựu chiến binh</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r>
        <w:tc>
          <w:tcPr>
            <w:tcW w:w="567" w:type="dxa"/>
            <w:shd w:val="clear" w:color="auto" w:fill="auto"/>
            <w:vAlign w:val="center"/>
          </w:tcPr>
          <w:p>
            <w:pPr>
              <w:spacing w:before="120"/>
              <w:rPr>
                <w:rFonts w:ascii="Times New Roman" w:hAnsi="Times New Roman"/>
              </w:rPr>
            </w:pPr>
            <w:r>
              <w:rPr>
                <w:rFonts w:ascii="Times New Roman" w:hAnsi="Times New Roman"/>
              </w:rPr>
              <w:t>19.</w:t>
            </w:r>
          </w:p>
        </w:tc>
        <w:tc>
          <w:tcPr>
            <w:tcW w:w="3402" w:type="dxa"/>
            <w:shd w:val="clear" w:color="auto" w:fill="auto"/>
            <w:vAlign w:val="center"/>
          </w:tcPr>
          <w:p>
            <w:pPr>
              <w:spacing w:before="120"/>
              <w:rPr>
                <w:rFonts w:ascii="Times New Roman" w:hAnsi="Times New Roman"/>
              </w:rPr>
            </w:pPr>
            <w:r>
              <w:rPr>
                <w:rFonts w:ascii="Times New Roman" w:hAnsi="Times New Roman"/>
              </w:rPr>
              <w:t>Các đồng chí thôn trưởng</w:t>
            </w:r>
          </w:p>
        </w:tc>
        <w:tc>
          <w:tcPr>
            <w:tcW w:w="3119" w:type="dxa"/>
            <w:shd w:val="clear" w:color="auto" w:fill="auto"/>
            <w:vAlign w:val="center"/>
          </w:tcPr>
          <w:p>
            <w:pPr>
              <w:spacing w:before="120"/>
              <w:rPr>
                <w:rFonts w:ascii="Times New Roman" w:hAnsi="Times New Roman"/>
              </w:rPr>
            </w:pPr>
            <w:r>
              <w:rPr>
                <w:rFonts w:ascii="Times New Roman" w:hAnsi="Times New Roman"/>
              </w:rPr>
              <w:t>- Đại diện cộng đồng dân cư</w:t>
            </w:r>
          </w:p>
        </w:tc>
        <w:tc>
          <w:tcPr>
            <w:tcW w:w="2977" w:type="dxa"/>
            <w:shd w:val="clear" w:color="auto" w:fill="auto"/>
            <w:vAlign w:val="center"/>
          </w:tcPr>
          <w:p>
            <w:pPr>
              <w:spacing w:before="120"/>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Quản Lý xã </w:t>
      </w:r>
    </w:p>
    <w:p>
      <w:pPr>
        <w:spacing w:line="360" w:lineRule="exact"/>
        <w:ind w:firstLine="720"/>
        <w:jc w:val="both"/>
        <w:rPr>
          <w:rFonts w:ascii="Times New Roman" w:hAnsi="Times New Roman"/>
        </w:rPr>
      </w:pPr>
      <w:r>
        <w:rPr>
          <w:rFonts w:ascii="Times New Roman" w:hAnsi="Times New Roman"/>
        </w:rPr>
        <w:t>1. 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 của Ban Quản lý xã.</w:t>
      </w:r>
    </w:p>
    <w:p>
      <w:pPr>
        <w:spacing w:line="360" w:lineRule="exact"/>
        <w:ind w:firstLine="720"/>
        <w:jc w:val="both"/>
        <w:rPr>
          <w:rFonts w:ascii="Times New Roman" w:hAnsi="Times New Roman"/>
        </w:rPr>
      </w:pPr>
      <w:r>
        <w:rPr>
          <w:rFonts w:ascii="Times New Roman" w:hAnsi="Times New Roman"/>
        </w:rPr>
        <w:t>Ban quản lý cấp xã đươc thành lập để giúp UBND xã, chủ tịch UBND xã tổ chức thực hiện các chương trình mục tiêu quôc gia xây dựng Nông thôn mới giai đoạn 2021-2025</w:t>
      </w:r>
    </w:p>
    <w:p>
      <w:pPr>
        <w:spacing w:line="360" w:lineRule="exact"/>
        <w:ind w:firstLine="720"/>
        <w:jc w:val="both"/>
        <w:rPr>
          <w:rFonts w:ascii="Times New Roman" w:hAnsi="Times New Roman"/>
        </w:rPr>
      </w:pPr>
      <w:r>
        <w:rPr>
          <w:rFonts w:ascii="Times New Roman" w:hAnsi="Times New Roman"/>
        </w:rPr>
        <w:t>2. Nhiệm vụ, quyền hạn của Ban Quản Lý xã.</w:t>
      </w:r>
    </w:p>
    <w:p>
      <w:pPr>
        <w:spacing w:line="360" w:lineRule="exact"/>
        <w:ind w:firstLine="720"/>
        <w:jc w:val="both"/>
        <w:rPr>
          <w:rFonts w:ascii="Times New Roman" w:hAnsi="Times New Roman"/>
        </w:rPr>
      </w:pPr>
      <w:r>
        <w:rPr>
          <w:rFonts w:ascii="Times New Roman" w:hAnsi="Times New Roman"/>
        </w:rPr>
        <w:t>- Nghiên cứu, đề xuất UBND xã ban hành hoặc trình cấp có thẩm quyền ban hành cơ chế, chính sách thực hiện hiệu quả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UBND xã, Chủ tịch UBND xã điều phối các hoạt động giữa các công chức phụ trách ngành, lĩnh vực liên quan đến chương trình mục tiêu quốc gia xây dựng Nông thôn mới tổ chức, đơn vị trên địa bàn xã trong quá trình tổ chức, triển khai thực hiện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UBND xã, Chủ tịch UBND xã đôn đốc việc xây dựng, hoàn thành cơ chế, chính sách và kiểm tra, giám sát, đánh giá, sơ kết, tổng kết tổ chức thực hiện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3. Hoạt động của Ban Quản Lý xã.</w:t>
      </w:r>
    </w:p>
    <w:p>
      <w:pPr>
        <w:spacing w:line="360" w:lineRule="exact"/>
        <w:ind w:firstLine="720"/>
        <w:jc w:val="both"/>
        <w:rPr>
          <w:rFonts w:ascii="Times New Roman" w:hAnsi="Times New Roman"/>
        </w:rPr>
      </w:pPr>
      <w:r>
        <w:rPr>
          <w:rFonts w:ascii="Times New Roman" w:hAnsi="Times New Roman"/>
        </w:rPr>
        <w:t>- Trưởng Ban quản lý cấp xã ban hành Quy chế hoạt động, xây dựng kế hoạch, phân công nhiệm vụ các thành viên Ban quản lý xã theo đề xuất của công chức cấp xã của Văn phòng - Thống kê.</w:t>
      </w:r>
    </w:p>
    <w:p>
      <w:pPr>
        <w:spacing w:line="360" w:lineRule="exact"/>
        <w:ind w:firstLine="720"/>
        <w:jc w:val="both"/>
        <w:rPr>
          <w:rFonts w:ascii="Times New Roman" w:hAnsi="Times New Roman"/>
        </w:rPr>
      </w:pPr>
      <w:r>
        <w:rPr>
          <w:rFonts w:ascii="Times New Roman" w:hAnsi="Times New Roman"/>
        </w:rPr>
        <w:t>- Các thành viên Ban quản lý cấp xã làm việc theo chế độ kiêm nhiệm . Trường hợp thay đổi thành viên Ban quản lý các tổ chức, ban ngành, cá nhân có văn bản gửi Công chức Văn phòng - Thống kế tổng hợp báo cáo Trưởng Ban quản lý, Ủy ban nhân dân xã để bổ sung, điều chỉnh.</w:t>
      </w:r>
    </w:p>
    <w:p>
      <w:pPr>
        <w:spacing w:line="360" w:lineRule="exact"/>
        <w:ind w:firstLine="720"/>
        <w:jc w:val="both"/>
        <w:rPr>
          <w:rFonts w:ascii="Times New Roman" w:hAnsi="Times New Roman"/>
        </w:rPr>
      </w:pPr>
      <w:r>
        <w:rPr>
          <w:rFonts w:ascii="Times New Roman" w:hAnsi="Times New Roman"/>
        </w:rPr>
        <w:t>- Ban quản lý xã được sử dụng con dấu của Ủy ban nhân dân xã để ban hành, chỉ đạo, điều hành.</w:t>
      </w:r>
    </w:p>
    <w:p>
      <w:pPr>
        <w:spacing w:line="360" w:lineRule="exact"/>
        <w:ind w:firstLine="720"/>
        <w:jc w:val="both"/>
        <w:rPr>
          <w:rFonts w:ascii="Times New Roman" w:hAnsi="Times New Roman"/>
        </w:rPr>
      </w:pPr>
      <w:r>
        <w:rPr>
          <w:rFonts w:ascii="Times New Roman" w:hAnsi="Times New Roman"/>
        </w:rPr>
        <w:lastRenderedPageBreak/>
        <w:t>- Công chức Văn phòng - Thống kê là người thực hiện nhiệm vụ giúp Ban quản lý xã quản lý, tổng hợp chung các chương trình mục tiêu quốc gia xây dựng Nông thôn mới trên địa bàn xã; đồng thời giúp Ban quản lý xã điều phối, tổ chức thực hiện chương trình nhiệm vụ phát triển kinh tế, văn hóa, xã hội.</w:t>
      </w:r>
    </w:p>
    <w:p>
      <w:pPr>
        <w:spacing w:line="360" w:lineRule="exact"/>
        <w:ind w:firstLine="720"/>
        <w:jc w:val="both"/>
        <w:rPr>
          <w:rFonts w:ascii="Times New Roman" w:hAnsi="Times New Roman"/>
        </w:rPr>
      </w:pPr>
      <w:r>
        <w:rPr>
          <w:rFonts w:ascii="Times New Roman" w:hAnsi="Times New Roman"/>
        </w:rPr>
        <w:t>- Công chức văn hóa - xã hội là người giúp Ban quản lý điều phối, tổ chức thực hiện xây dựng Nông thôn mới, chương trình giảm nghèo bền vững trên địa bàn xã.</w:t>
      </w:r>
    </w:p>
    <w:p>
      <w:pPr>
        <w:spacing w:line="360" w:lineRule="exact"/>
        <w:ind w:firstLine="720"/>
        <w:jc w:val="both"/>
        <w:rPr>
          <w:rFonts w:ascii="Times New Roman" w:hAnsi="Times New Roman"/>
        </w:rPr>
      </w:pPr>
      <w:r>
        <w:rPr>
          <w:rFonts w:ascii="Times New Roman" w:hAnsi="Times New Roman"/>
        </w:rPr>
        <w:t>-  Công chức Địa chính - XD, NN - MT là người điều phối, giúp Ban quản lý cấp xã tổ chức thực hiện Chương trình mục tiêu quốc gia xây dựng Nông thôn mới trên địa bàn xã.</w:t>
      </w:r>
    </w:p>
    <w:p>
      <w:pPr>
        <w:spacing w:line="360" w:lineRule="exact"/>
        <w:ind w:firstLine="720"/>
        <w:jc w:val="both"/>
        <w:rPr>
          <w:rFonts w:ascii="Times New Roman" w:hAnsi="Times New Roman"/>
        </w:rPr>
      </w:pPr>
      <w:r>
        <w:rPr>
          <w:rFonts w:ascii="Times New Roman" w:hAnsi="Times New Roman"/>
        </w:rPr>
        <w:t>- Các thành viên còn lại của Ban quản lý xã theo chức năng, nhiệm vụ giúp Trưởng Ban Quản lý xã thực hiện các nhiệm vụ được phân công.</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ban hành và thay thế Quyết định số 18/QĐ-UBND ngày 23 tháng 02 năm 2024 của UBND xã Tùng Châu;</w:t>
      </w:r>
    </w:p>
    <w:p>
      <w:pPr>
        <w:spacing w:line="360" w:lineRule="exact"/>
        <w:jc w:val="both"/>
        <w:rPr>
          <w:rFonts w:ascii="Times New Roman" w:hAnsi="Times New Roman"/>
        </w:rPr>
      </w:pPr>
      <w:r>
        <w:rPr>
          <w:rFonts w:ascii="Times New Roman" w:hAnsi="Times New Roman"/>
        </w:rPr>
        <w:tab/>
        <w:t>Văn phòng Thống kế xã, các tổ chức đơn vị, các ban ngành đoàn thể và các đồng chí có tên tại Điều 1 căn cứ Quyết định thi hành.</w:t>
      </w:r>
    </w:p>
    <w:p>
      <w:pPr>
        <w:spacing w:line="360" w:lineRule="exact"/>
        <w:jc w:val="both"/>
        <w:rPr>
          <w:rFonts w:ascii="Times New Roman" w:hAnsi="Times New Roman"/>
          <w:sz w:val="20"/>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i/>
                <w:sz w:val="24"/>
                <w:szCs w:val="24"/>
              </w:rPr>
            </w:pPr>
            <w:r>
              <w:rPr>
                <w:rFonts w:ascii="Times New Roman" w:hAnsi="Times New Roman"/>
                <w:b/>
                <w:i/>
                <w:sz w:val="24"/>
                <w:szCs w:val="24"/>
              </w:rPr>
              <w:t>Nơi nhận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 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851" w:right="851" w:bottom="964" w:left="1701" w:header="720" w:footer="4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19</cp:revision>
  <cp:lastPrinted>2020-03-04T02:09:00Z</cp:lastPrinted>
  <dcterms:created xsi:type="dcterms:W3CDTF">2024-02-26T08:15:00Z</dcterms:created>
  <dcterms:modified xsi:type="dcterms:W3CDTF">2024-08-19T03:19:00Z</dcterms:modified>
</cp:coreProperties>
</file>