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8C" w:rsidRDefault="00535D8C" w:rsidP="00535D8C">
      <w:pPr>
        <w:shd w:val="clear" w:color="auto" w:fill="FFFFFF"/>
        <w:spacing w:after="0" w:line="240" w:lineRule="auto"/>
        <w:jc w:val="center"/>
        <w:rPr>
          <w:rFonts w:ascii="Helvetica" w:eastAsia="Times New Roman" w:hAnsi="Helvetica" w:cs="Helvetica"/>
          <w:color w:val="555555"/>
          <w:sz w:val="24"/>
          <w:szCs w:val="24"/>
        </w:rPr>
      </w:pPr>
    </w:p>
    <w:tbl>
      <w:tblPr>
        <w:tblpPr w:leftFromText="180" w:rightFromText="180" w:vertAnchor="text" w:horzAnchor="margin" w:tblpY="-62"/>
        <w:tblW w:w="9961" w:type="dxa"/>
        <w:tblLayout w:type="fixed"/>
        <w:tblLook w:val="0000" w:firstRow="0" w:lastRow="0" w:firstColumn="0" w:lastColumn="0" w:noHBand="0" w:noVBand="0"/>
      </w:tblPr>
      <w:tblGrid>
        <w:gridCol w:w="3866"/>
        <w:gridCol w:w="6095"/>
      </w:tblGrid>
      <w:tr w:rsidR="00535D8C" w:rsidRPr="007E7AF2" w:rsidTr="00132D62">
        <w:trPr>
          <w:trHeight w:val="708"/>
        </w:trPr>
        <w:tc>
          <w:tcPr>
            <w:tcW w:w="3866" w:type="dxa"/>
          </w:tcPr>
          <w:p w:rsidR="00535D8C" w:rsidRDefault="00535D8C" w:rsidP="00132D62">
            <w:pPr>
              <w:pStyle w:val="BodyText"/>
              <w:jc w:val="both"/>
              <w:rPr>
                <w:rFonts w:ascii="Times New Roman" w:hAnsi="Times New Roman"/>
                <w:bCs/>
                <w:sz w:val="27"/>
                <w:szCs w:val="27"/>
              </w:rPr>
            </w:pPr>
            <w:r>
              <w:rPr>
                <w:rFonts w:ascii="Times New Roman" w:hAnsi="Times New Roman"/>
                <w:bCs/>
                <w:sz w:val="27"/>
                <w:szCs w:val="27"/>
              </w:rPr>
              <w:t>UỶ BAN NHÂN DÂN</w:t>
            </w:r>
          </w:p>
          <w:p w:rsidR="00535D8C" w:rsidRPr="007E7AF2" w:rsidRDefault="00535D8C" w:rsidP="00132D62">
            <w:pPr>
              <w:pStyle w:val="BodyText"/>
              <w:jc w:val="both"/>
              <w:rPr>
                <w:rFonts w:ascii="Times New Roman" w:hAnsi="Times New Roman"/>
                <w:bCs/>
                <w:sz w:val="27"/>
                <w:szCs w:val="27"/>
              </w:rPr>
            </w:pPr>
            <w:r>
              <w:rPr>
                <w:rFonts w:ascii="Times New Roman" w:hAnsi="Times New Roman"/>
                <w:bCs/>
                <w:sz w:val="27"/>
                <w:szCs w:val="27"/>
              </w:rPr>
              <w:t xml:space="preserve">     XÃ ĐỨC LẠNG</w:t>
            </w:r>
          </w:p>
          <w:p w:rsidR="00535D8C" w:rsidRPr="007E7AF2" w:rsidRDefault="00E56090" w:rsidP="00132D62">
            <w:pPr>
              <w:pStyle w:val="BodyText"/>
              <w:jc w:val="both"/>
              <w:rPr>
                <w:rFonts w:ascii="Times New Roman" w:hAnsi="Times New Roman"/>
                <w:bCs/>
                <w:sz w:val="27"/>
                <w:szCs w:val="27"/>
              </w:rPr>
            </w:pPr>
            <w:r>
              <w:rPr>
                <w:rFonts w:ascii="Times New Roman" w:hAnsi="Times New Roman"/>
                <w:b w:val="0"/>
                <w:noProof/>
                <w:sz w:val="27"/>
                <w:szCs w:val="27"/>
              </w:rPr>
              <w:pict>
                <v:line id="Line 7" o:spid="_x0000_s1032" style="position:absolute;left:0;text-align:left;z-index:251656192;visibility:visible;mso-wrap-distance-top:-6e-5mm;mso-wrap-distance-bottom:-6e-5mm" from="18.9pt,1.95pt" to="1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Z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Qmd64woIqNTWhtroSb2ajabfHVK6aona88jw7WwgLQsZybuUsHEG8Hf9F80ghhy8jm06&#10;NbYLkNAAdIpqnO9q8JNHFA6z8XQ8n4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I1zhtjaAAAABgEAAA8AAABkcnMvZG93bnJldi54bWxMjsFOwzAQRO9I/IO1SFyq1mmK&#10;UBviVAjIjQsF1Os2XpKIeJ3Gbhv4epZe4DajGc28fD26Th1pCK1nA/NZAoq48rbl2sDbazldggoR&#10;2WLnmQx8UYB1cXmRY2b9iV/ouIm1khEOGRpoYuwzrUPVkMMw8z2xZB9+cBjFDrW2A55k3HU6TZJb&#10;7bBleWiwp4eGqs/NwRkI5Tvty+9JNUm2i9pTun98fkJjrq/G+ztQkcb4V4ZffEGHQph2/sA2qM7A&#10;MplL08BiBUridHUjYnf2usj1f/ziBwAA//8DAFBLAQItABQABgAIAAAAIQC2gziS/gAAAOEBAAAT&#10;AAAAAAAAAAAAAAAAAAAAAABbQ29udGVudF9UeXBlc10ueG1sUEsBAi0AFAAGAAgAAAAhADj9If/W&#10;AAAAlAEAAAsAAAAAAAAAAAAAAAAALwEAAF9yZWxzLy5yZWxzUEsBAi0AFAAGAAgAAAAhADWAxm0T&#10;AgAAKAQAAA4AAAAAAAAAAAAAAAAALgIAAGRycy9lMm9Eb2MueG1sUEsBAi0AFAAGAAgAAAAhAI1z&#10;htjaAAAABgEAAA8AAAAAAAAAAAAAAAAAbQQAAGRycy9kb3ducmV2LnhtbFBLBQYAAAAABAAEAPMA&#10;AAB0BQAAAAA=&#10;"/>
              </w:pict>
            </w:r>
          </w:p>
          <w:p w:rsidR="00535D8C" w:rsidRPr="007E7AF2" w:rsidRDefault="00535D8C" w:rsidP="00535D8C">
            <w:pPr>
              <w:pStyle w:val="BodyText"/>
              <w:spacing w:before="60"/>
              <w:rPr>
                <w:rFonts w:ascii="Times New Roman" w:hAnsi="Times New Roman"/>
                <w:b w:val="0"/>
                <w:bCs/>
                <w:sz w:val="27"/>
                <w:szCs w:val="27"/>
              </w:rPr>
            </w:pPr>
            <w:r w:rsidRPr="007E7AF2">
              <w:rPr>
                <w:rFonts w:ascii="Times New Roman" w:hAnsi="Times New Roman"/>
                <w:b w:val="0"/>
                <w:bCs/>
                <w:sz w:val="27"/>
                <w:szCs w:val="27"/>
              </w:rPr>
              <w:t>Số:</w:t>
            </w:r>
            <w:r w:rsidR="006F488C">
              <w:rPr>
                <w:rFonts w:ascii="Times New Roman" w:hAnsi="Times New Roman"/>
                <w:b w:val="0"/>
                <w:bCs/>
                <w:sz w:val="27"/>
                <w:szCs w:val="27"/>
              </w:rPr>
              <w:t xml:space="preserve">          </w:t>
            </w:r>
            <w:r>
              <w:rPr>
                <w:rFonts w:ascii="Times New Roman" w:hAnsi="Times New Roman"/>
                <w:b w:val="0"/>
                <w:bCs/>
                <w:sz w:val="27"/>
                <w:szCs w:val="27"/>
              </w:rPr>
              <w:t>/QĐ-UBND</w:t>
            </w:r>
          </w:p>
        </w:tc>
        <w:tc>
          <w:tcPr>
            <w:tcW w:w="6095" w:type="dxa"/>
          </w:tcPr>
          <w:p w:rsidR="00535D8C" w:rsidRPr="007E7AF2" w:rsidRDefault="00535D8C" w:rsidP="00132D62">
            <w:pPr>
              <w:pStyle w:val="BodyText"/>
              <w:jc w:val="both"/>
              <w:rPr>
                <w:rFonts w:ascii="Times New Roman" w:hAnsi="Times New Roman"/>
                <w:sz w:val="27"/>
                <w:szCs w:val="27"/>
              </w:rPr>
            </w:pPr>
            <w:r w:rsidRPr="007E7AF2">
              <w:rPr>
                <w:rFonts w:ascii="Times New Roman" w:hAnsi="Times New Roman"/>
                <w:sz w:val="27"/>
                <w:szCs w:val="27"/>
              </w:rPr>
              <w:t>CỘNG HÒA XÃ HỘI CHỦ NGHĨA VIỆT NAM</w:t>
            </w:r>
          </w:p>
          <w:p w:rsidR="00535D8C" w:rsidRPr="007E7AF2" w:rsidRDefault="00535D8C" w:rsidP="00132D62">
            <w:pPr>
              <w:pStyle w:val="BodyText"/>
              <w:rPr>
                <w:rFonts w:ascii="Times New Roman" w:hAnsi="Times New Roman"/>
                <w:sz w:val="27"/>
                <w:szCs w:val="27"/>
              </w:rPr>
            </w:pPr>
            <w:r>
              <w:rPr>
                <w:rFonts w:ascii="Times New Roman" w:hAnsi="Times New Roman"/>
                <w:sz w:val="27"/>
                <w:szCs w:val="27"/>
              </w:rPr>
              <w:t xml:space="preserve">                 </w:t>
            </w:r>
            <w:r w:rsidRPr="007E7AF2">
              <w:rPr>
                <w:rFonts w:ascii="Times New Roman" w:hAnsi="Times New Roman" w:hint="eastAsia"/>
                <w:sz w:val="27"/>
                <w:szCs w:val="27"/>
              </w:rPr>
              <w:t>Đ</w:t>
            </w:r>
            <w:r w:rsidRPr="007E7AF2">
              <w:rPr>
                <w:rFonts w:ascii="Times New Roman" w:hAnsi="Times New Roman"/>
                <w:sz w:val="27"/>
                <w:szCs w:val="27"/>
              </w:rPr>
              <w:t>ộc lập - Tự do - Hạnh phúc</w:t>
            </w:r>
          </w:p>
          <w:p w:rsidR="00535D8C" w:rsidRDefault="00E56090" w:rsidP="00132D62">
            <w:pPr>
              <w:pStyle w:val="BodyText"/>
              <w:jc w:val="both"/>
              <w:rPr>
                <w:rFonts w:ascii="Times New Roman" w:hAnsi="Times New Roman"/>
                <w:sz w:val="27"/>
                <w:szCs w:val="27"/>
              </w:rPr>
            </w:pPr>
            <w:r>
              <w:rPr>
                <w:rFonts w:ascii="Times New Roman" w:hAnsi="Times New Roman"/>
                <w:noProof/>
                <w:sz w:val="27"/>
                <w:szCs w:val="27"/>
              </w:rPr>
              <w:pict>
                <v:line id="Line 8" o:spid="_x0000_s1033" style="position:absolute;left:0;text-align:left;flip:y;z-index:251657216;visibility:visible;mso-wrap-distance-top:-6e-5mm;mso-wrap-distance-bottom:-6e-5mm" from="65.15pt,4.45pt" to="209.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izGAIAADI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gqQmcG40oIqNXGhtroUT2bJ02/OaR03RG145Hhy8lAWhYyklcpYeMM4G+Hj5pBDNl7Hdt0&#10;bG2PWinM15AYwKEV6BjncrrNhR89onCYFZOiSGF89OpLSBkgQqKxzn/gukfBqLAE9hGQHJ6cD5R+&#10;hYRwpddCyjh2qdBQ4fl0Mo0JTkvBgjOEObvb1tKiAwnCiV+sDzz3YVbvFYtgHSdsdbE9EfJsw+VS&#10;BTwoBehcrLMyvs/T+apYFfkon8xWozxtmtH7dZ2PZuvs3bR5aOq6yX4EalledoIxrgK7q0qz/O9U&#10;cHkvZ33ddHprQ/IaPfYLyF7/kXScahjkWRJbzU4be502CDMGXx5RUP79Huz7p778CQAA//8DAFBL&#10;AwQUAAYACAAAACEAjB0ejdoAAAAHAQAADwAAAGRycy9kb3ducmV2LnhtbEyOTU/DMBBE70j8B2uR&#10;uFGHNuUjjVNVCLggVaIEzk68TSLsdRS7afj33XKB49OMZl6+npwVIw6h86TgdpaAQKq96ahRUH68&#10;3DyACFGT0dYTKvjBAOvi8iLXmfFHesdxFxvBIxQyraCNsc+kDHWLToeZ75E42/vB6cg4NNIM+sjj&#10;zsp5ktxJpzvih1b3+NRi/b07OAWbr7fnxXasnLfmsSk/jSuT17lS11fTZgUi4hT/ynDWZ3Uo2Kny&#10;BzJBWOblktWjgvQeBOdpumCuflkWufzvX5wAAAD//wMAUEsBAi0AFAAGAAgAAAAhALaDOJL+AAAA&#10;4QEAABMAAAAAAAAAAAAAAAAAAAAAAFtDb250ZW50X1R5cGVzXS54bWxQSwECLQAUAAYACAAAACEA&#10;OP0h/9YAAACUAQAACwAAAAAAAAAAAAAAAAAvAQAAX3JlbHMvLnJlbHNQSwECLQAUAAYACAAAACEA&#10;MAgIsxgCAAAyBAAADgAAAAAAAAAAAAAAAAAuAgAAZHJzL2Uyb0RvYy54bWxQSwECLQAUAAYACAAA&#10;ACEAjB0ejdoAAAAHAQAADwAAAAAAAAAAAAAAAAByBAAAZHJzL2Rvd25yZXYueG1sUEsFBgAAAAAE&#10;AAQA8wAAAHkFAAAAAA==&#10;"/>
              </w:pict>
            </w:r>
          </w:p>
          <w:p w:rsidR="00535D8C" w:rsidRPr="00325F11" w:rsidRDefault="00535D8C" w:rsidP="005A2DA7">
            <w:pPr>
              <w:pStyle w:val="BodyText"/>
              <w:jc w:val="both"/>
              <w:rPr>
                <w:rFonts w:ascii="Times New Roman" w:hAnsi="Times New Roman"/>
                <w:sz w:val="27"/>
                <w:szCs w:val="27"/>
              </w:rPr>
            </w:pPr>
            <w:r w:rsidRPr="00325F11">
              <w:rPr>
                <w:rFonts w:ascii="Times New Roman" w:hAnsi="Times New Roman"/>
                <w:b w:val="0"/>
                <w:sz w:val="27"/>
                <w:szCs w:val="27"/>
              </w:rPr>
              <w:t xml:space="preserve"> </w:t>
            </w:r>
            <w:r>
              <w:rPr>
                <w:rFonts w:ascii="Times New Roman" w:hAnsi="Times New Roman"/>
                <w:b w:val="0"/>
                <w:sz w:val="27"/>
                <w:szCs w:val="27"/>
              </w:rPr>
              <w:t xml:space="preserve">       </w:t>
            </w:r>
            <w:r w:rsidRPr="00325F11">
              <w:rPr>
                <w:rFonts w:ascii="Times New Roman" w:hAnsi="Times New Roman"/>
                <w:b w:val="0"/>
                <w:i/>
                <w:sz w:val="27"/>
                <w:szCs w:val="27"/>
              </w:rPr>
              <w:t>Đức Lạng</w:t>
            </w:r>
            <w:r>
              <w:rPr>
                <w:rFonts w:ascii="Times New Roman" w:hAnsi="Times New Roman"/>
                <w:i/>
                <w:sz w:val="27"/>
                <w:szCs w:val="27"/>
              </w:rPr>
              <w:t>,</w:t>
            </w:r>
            <w:r w:rsidRPr="00325F11">
              <w:rPr>
                <w:rFonts w:ascii="Times New Roman" w:hAnsi="Times New Roman"/>
                <w:b w:val="0"/>
                <w:i/>
                <w:sz w:val="27"/>
                <w:szCs w:val="27"/>
              </w:rPr>
              <w:t xml:space="preserve">ngày </w:t>
            </w:r>
            <w:r w:rsidR="005A2DA7">
              <w:rPr>
                <w:rFonts w:ascii="Times New Roman" w:hAnsi="Times New Roman"/>
                <w:b w:val="0"/>
                <w:i/>
                <w:sz w:val="27"/>
                <w:szCs w:val="27"/>
              </w:rPr>
              <w:t>20</w:t>
            </w:r>
            <w:r>
              <w:rPr>
                <w:rFonts w:ascii="Times New Roman" w:hAnsi="Times New Roman"/>
                <w:b w:val="0"/>
                <w:i/>
                <w:sz w:val="27"/>
                <w:szCs w:val="27"/>
              </w:rPr>
              <w:t xml:space="preserve"> </w:t>
            </w:r>
            <w:r w:rsidRPr="00325F11">
              <w:rPr>
                <w:rFonts w:ascii="Times New Roman" w:hAnsi="Times New Roman"/>
                <w:b w:val="0"/>
                <w:i/>
                <w:sz w:val="27"/>
                <w:szCs w:val="27"/>
              </w:rPr>
              <w:t xml:space="preserve"> tháng</w:t>
            </w:r>
            <w:r>
              <w:rPr>
                <w:rFonts w:ascii="Times New Roman" w:hAnsi="Times New Roman"/>
                <w:b w:val="0"/>
                <w:i/>
                <w:sz w:val="27"/>
                <w:szCs w:val="27"/>
              </w:rPr>
              <w:t xml:space="preserve"> </w:t>
            </w:r>
            <w:r w:rsidR="005A2DA7">
              <w:rPr>
                <w:rFonts w:ascii="Times New Roman" w:hAnsi="Times New Roman"/>
                <w:b w:val="0"/>
                <w:i/>
                <w:sz w:val="27"/>
                <w:szCs w:val="27"/>
              </w:rPr>
              <w:t>3</w:t>
            </w:r>
            <w:r>
              <w:rPr>
                <w:rFonts w:ascii="Times New Roman" w:hAnsi="Times New Roman"/>
                <w:b w:val="0"/>
                <w:i/>
                <w:sz w:val="27"/>
                <w:szCs w:val="27"/>
              </w:rPr>
              <w:t xml:space="preserve"> </w:t>
            </w:r>
            <w:r w:rsidRPr="00325F11">
              <w:rPr>
                <w:rFonts w:ascii="Times New Roman" w:hAnsi="Times New Roman"/>
                <w:b w:val="0"/>
                <w:i/>
                <w:sz w:val="27"/>
                <w:szCs w:val="27"/>
              </w:rPr>
              <w:t xml:space="preserve"> năm</w:t>
            </w:r>
            <w:r>
              <w:rPr>
                <w:rFonts w:ascii="Times New Roman" w:hAnsi="Times New Roman"/>
                <w:b w:val="0"/>
                <w:i/>
                <w:sz w:val="27"/>
                <w:szCs w:val="27"/>
              </w:rPr>
              <w:t xml:space="preserve"> 202</w:t>
            </w:r>
            <w:r w:rsidR="005A2DA7">
              <w:rPr>
                <w:rFonts w:ascii="Times New Roman" w:hAnsi="Times New Roman"/>
                <w:b w:val="0"/>
                <w:i/>
                <w:sz w:val="27"/>
                <w:szCs w:val="27"/>
              </w:rPr>
              <w:t>3</w:t>
            </w:r>
          </w:p>
        </w:tc>
      </w:tr>
    </w:tbl>
    <w:p w:rsidR="00535D8C" w:rsidRPr="00535D8C" w:rsidRDefault="00535D8C" w:rsidP="00535D8C">
      <w:pPr>
        <w:shd w:val="clear" w:color="auto" w:fill="FFFFFF"/>
        <w:spacing w:after="0" w:line="240" w:lineRule="auto"/>
        <w:rPr>
          <w:rFonts w:ascii="Helvetica" w:eastAsia="Times New Roman" w:hAnsi="Helvetica" w:cs="Helvetica"/>
          <w:color w:val="555555"/>
          <w:sz w:val="24"/>
          <w:szCs w:val="24"/>
        </w:rPr>
      </w:pPr>
      <w:r w:rsidRPr="00535D8C">
        <w:rPr>
          <w:rFonts w:ascii="Helvetica" w:eastAsia="Times New Roman" w:hAnsi="Helvetica" w:cs="Helvetica"/>
          <w:color w:val="555555"/>
          <w:sz w:val="24"/>
          <w:szCs w:val="24"/>
        </w:rPr>
        <w:t> </w:t>
      </w:r>
    </w:p>
    <w:p w:rsidR="00535D8C" w:rsidRPr="00535D8C" w:rsidRDefault="00535D8C" w:rsidP="00535D8C">
      <w:pPr>
        <w:shd w:val="clear" w:color="auto" w:fill="FFFFFF"/>
        <w:spacing w:after="15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QUYẾT ĐỊNH</w:t>
      </w:r>
    </w:p>
    <w:p w:rsidR="00535D8C" w:rsidRPr="00535D8C" w:rsidRDefault="00535D8C" w:rsidP="00535D8C">
      <w:pPr>
        <w:shd w:val="clear" w:color="auto" w:fill="FFFFFF"/>
        <w:spacing w:after="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Về việc ban hành Quy chế thực hiện dân chủ trong hoạt động</w:t>
      </w:r>
    </w:p>
    <w:p w:rsidR="00535D8C" w:rsidRPr="00535D8C" w:rsidRDefault="00535D8C" w:rsidP="00535D8C">
      <w:pPr>
        <w:shd w:val="clear" w:color="auto" w:fill="FFFFFF"/>
        <w:spacing w:after="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 xml:space="preserve">của cơ quan hành chính Xã </w:t>
      </w:r>
      <w:r>
        <w:rPr>
          <w:rFonts w:eastAsia="Times New Roman" w:cs="Times New Roman"/>
          <w:b/>
          <w:bCs/>
          <w:color w:val="000000"/>
          <w:szCs w:val="28"/>
          <w:shd w:val="clear" w:color="auto" w:fill="FFFFFF"/>
        </w:rPr>
        <w:t>Đức Lạng</w:t>
      </w:r>
    </w:p>
    <w:p w:rsidR="00535D8C" w:rsidRPr="00535D8C" w:rsidRDefault="00E56090" w:rsidP="00535D8C">
      <w:pPr>
        <w:shd w:val="clear" w:color="auto" w:fill="FFFFFF"/>
        <w:spacing w:after="150" w:line="240" w:lineRule="auto"/>
        <w:jc w:val="center"/>
        <w:rPr>
          <w:rFonts w:ascii="Helvetica" w:eastAsia="Times New Roman" w:hAnsi="Helvetica" w:cs="Helvetica"/>
          <w:color w:val="555555"/>
          <w:sz w:val="24"/>
          <w:szCs w:val="24"/>
        </w:rPr>
      </w:pPr>
      <w:r>
        <w:rPr>
          <w:rFonts w:ascii="Helvetica" w:eastAsia="Times New Roman" w:hAnsi="Helvetica" w:cs="Helvetica"/>
          <w:color w:val="555555"/>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535D8C" w:rsidRPr="00535D8C" w:rsidRDefault="00535D8C" w:rsidP="00535D8C">
      <w:pPr>
        <w:shd w:val="clear" w:color="auto" w:fill="FFFFFF"/>
        <w:spacing w:after="15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ỦY BAN NHÂN DÂN XÃ</w:t>
      </w:r>
    </w:p>
    <w:p w:rsidR="00535D8C" w:rsidRDefault="00535D8C" w:rsidP="00DC1F70">
      <w:pPr>
        <w:spacing w:after="0" w:line="340" w:lineRule="atLeast"/>
        <w:ind w:firstLine="720"/>
        <w:jc w:val="both"/>
        <w:rPr>
          <w:b/>
          <w:i/>
        </w:rPr>
      </w:pPr>
      <w:r>
        <w:rPr>
          <w:i/>
        </w:rPr>
        <w:t>Căn cứ Luật Tổ chức chính quyền địa phương ngày 19/6/2015; Luật sửa đổi, bổ sung một số điều Luật tổ chức Chính phủ và Luật tổ chức chính quyền địa phương ngày 22/11/2019;</w:t>
      </w:r>
    </w:p>
    <w:p w:rsidR="00535D8C" w:rsidRPr="00535D8C" w:rsidRDefault="00535D8C" w:rsidP="00DC1F70">
      <w:pPr>
        <w:spacing w:after="0" w:line="340" w:lineRule="atLeast"/>
        <w:jc w:val="both"/>
        <w:rPr>
          <w:b/>
          <w:i/>
        </w:rPr>
      </w:pPr>
      <w:r w:rsidRPr="00535D8C">
        <w:rPr>
          <w:rFonts w:eastAsia="Times New Roman" w:cs="Times New Roman"/>
          <w:i/>
          <w:iCs/>
          <w:color w:val="000000"/>
          <w:szCs w:val="28"/>
          <w:shd w:val="clear" w:color="auto" w:fill="FFFFFF"/>
        </w:rPr>
        <w:t>         Căn cứ Nghị định số 04/2015/NĐ-CP, ngày 09/01/2015 của Chính phủ về thực hiện dân chủ trong hoạt động của cơ quan hành chính nhà nước và đơn vị sự nghiệp công lập;</w:t>
      </w:r>
    </w:p>
    <w:p w:rsidR="00535D8C" w:rsidRPr="00535D8C" w:rsidRDefault="00535D8C" w:rsidP="00535D8C">
      <w:pPr>
        <w:shd w:val="clear" w:color="auto" w:fill="FFFFFF"/>
        <w:spacing w:after="150" w:line="240" w:lineRule="auto"/>
        <w:ind w:firstLine="720"/>
        <w:jc w:val="both"/>
        <w:rPr>
          <w:rFonts w:ascii="Helvetica" w:eastAsia="Times New Roman" w:hAnsi="Helvetica" w:cs="Helvetica"/>
          <w:color w:val="555555"/>
          <w:sz w:val="24"/>
          <w:szCs w:val="24"/>
        </w:rPr>
      </w:pPr>
      <w:r w:rsidRPr="00535D8C">
        <w:rPr>
          <w:rFonts w:eastAsia="Times New Roman" w:cs="Times New Roman"/>
          <w:i/>
          <w:iCs/>
          <w:color w:val="000000"/>
          <w:szCs w:val="28"/>
          <w:shd w:val="clear" w:color="auto" w:fill="FFFFFF"/>
        </w:rPr>
        <w:t xml:space="preserve">Căn cứ Quy chế làm việc của UBND xã </w:t>
      </w:r>
      <w:r>
        <w:rPr>
          <w:rFonts w:eastAsia="Times New Roman" w:cs="Times New Roman"/>
          <w:i/>
          <w:iCs/>
          <w:color w:val="000000"/>
          <w:szCs w:val="28"/>
          <w:shd w:val="clear" w:color="auto" w:fill="FFFFFF"/>
        </w:rPr>
        <w:t>Đức Lạng</w:t>
      </w:r>
      <w:r w:rsidR="00DC1F70">
        <w:rPr>
          <w:rFonts w:eastAsia="Times New Roman" w:cs="Times New Roman"/>
          <w:i/>
          <w:iCs/>
          <w:color w:val="000000"/>
          <w:szCs w:val="28"/>
          <w:shd w:val="clear" w:color="auto" w:fill="FFFFFF"/>
        </w:rPr>
        <w:t>, nhiệm kỳ 2021</w:t>
      </w:r>
      <w:r w:rsidRPr="00535D8C">
        <w:rPr>
          <w:rFonts w:eastAsia="Times New Roman" w:cs="Times New Roman"/>
          <w:i/>
          <w:iCs/>
          <w:color w:val="000000"/>
          <w:szCs w:val="28"/>
          <w:shd w:val="clear" w:color="auto" w:fill="FFFFFF"/>
        </w:rPr>
        <w:t>–202</w:t>
      </w:r>
      <w:r w:rsidR="00DC1F70">
        <w:rPr>
          <w:rFonts w:eastAsia="Times New Roman" w:cs="Times New Roman"/>
          <w:i/>
          <w:iCs/>
          <w:color w:val="000000"/>
          <w:szCs w:val="28"/>
          <w:shd w:val="clear" w:color="auto" w:fill="FFFFFF"/>
        </w:rPr>
        <w:t>6</w:t>
      </w:r>
      <w:r w:rsidRPr="00535D8C">
        <w:rPr>
          <w:rFonts w:eastAsia="Times New Roman" w:cs="Times New Roman"/>
          <w:i/>
          <w:iCs/>
          <w:color w:val="000000"/>
          <w:szCs w:val="28"/>
          <w:shd w:val="clear" w:color="auto" w:fill="FFFFFF"/>
        </w:rPr>
        <w:t>;</w:t>
      </w:r>
    </w:p>
    <w:p w:rsidR="00535D8C" w:rsidRPr="00535D8C" w:rsidRDefault="00535D8C" w:rsidP="00535D8C">
      <w:pPr>
        <w:shd w:val="clear" w:color="auto" w:fill="FFFFFF"/>
        <w:spacing w:after="150" w:line="240" w:lineRule="auto"/>
        <w:ind w:firstLine="720"/>
        <w:jc w:val="both"/>
        <w:rPr>
          <w:rFonts w:ascii="Helvetica" w:eastAsia="Times New Roman" w:hAnsi="Helvetica" w:cs="Helvetica"/>
          <w:color w:val="555555"/>
          <w:sz w:val="24"/>
          <w:szCs w:val="24"/>
        </w:rPr>
      </w:pPr>
      <w:r w:rsidRPr="00535D8C">
        <w:rPr>
          <w:rFonts w:eastAsia="Times New Roman" w:cs="Times New Roman"/>
          <w:i/>
          <w:iCs/>
          <w:color w:val="000000"/>
          <w:szCs w:val="28"/>
          <w:shd w:val="clear" w:color="auto" w:fill="FFFFFF"/>
        </w:rPr>
        <w:t>Căn cứ Nghị quyết Hội nghị cán bộ, công chức năm 202</w:t>
      </w:r>
      <w:r w:rsidR="00DC1F70">
        <w:rPr>
          <w:rFonts w:eastAsia="Times New Roman" w:cs="Times New Roman"/>
          <w:i/>
          <w:iCs/>
          <w:color w:val="000000"/>
          <w:szCs w:val="28"/>
          <w:shd w:val="clear" w:color="auto" w:fill="FFFFFF"/>
        </w:rPr>
        <w:t>3</w:t>
      </w:r>
      <w:r w:rsidRPr="00535D8C">
        <w:rPr>
          <w:rFonts w:eastAsia="Times New Roman" w:cs="Times New Roman"/>
          <w:i/>
          <w:iCs/>
          <w:color w:val="000000"/>
          <w:szCs w:val="28"/>
          <w:shd w:val="clear" w:color="auto" w:fill="FFFFFF"/>
        </w:rPr>
        <w:t>.</w:t>
      </w:r>
    </w:p>
    <w:p w:rsidR="00535D8C" w:rsidRPr="00535D8C" w:rsidRDefault="00535D8C" w:rsidP="00535D8C">
      <w:pPr>
        <w:shd w:val="clear" w:color="auto" w:fill="FFFFFF"/>
        <w:spacing w:after="150" w:line="240" w:lineRule="auto"/>
        <w:jc w:val="both"/>
        <w:rPr>
          <w:rFonts w:ascii="Helvetica" w:eastAsia="Times New Roman" w:hAnsi="Helvetica" w:cs="Helvetica"/>
          <w:color w:val="555555"/>
          <w:sz w:val="24"/>
          <w:szCs w:val="24"/>
        </w:rPr>
      </w:pPr>
      <w:r w:rsidRPr="00535D8C">
        <w:rPr>
          <w:rFonts w:ascii="Helvetica" w:eastAsia="Times New Roman" w:hAnsi="Helvetica" w:cs="Helvetica"/>
          <w:color w:val="555555"/>
          <w:sz w:val="24"/>
          <w:szCs w:val="24"/>
        </w:rPr>
        <w:t> </w:t>
      </w:r>
    </w:p>
    <w:p w:rsidR="00535D8C" w:rsidRPr="00535D8C" w:rsidRDefault="00535D8C" w:rsidP="00535D8C">
      <w:pPr>
        <w:shd w:val="clear" w:color="auto" w:fill="FFFFFF"/>
        <w:spacing w:after="15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QUYẾT ĐỊNH:</w:t>
      </w:r>
    </w:p>
    <w:p w:rsidR="00535D8C" w:rsidRPr="00535D8C" w:rsidRDefault="00535D8C" w:rsidP="00535D8C">
      <w:pPr>
        <w:shd w:val="clear" w:color="auto" w:fill="FFFFFF"/>
        <w:spacing w:after="150" w:line="240" w:lineRule="auto"/>
        <w:jc w:val="both"/>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Điều 1</w:t>
      </w:r>
      <w:r w:rsidRPr="00535D8C">
        <w:rPr>
          <w:rFonts w:eastAsia="Times New Roman" w:cs="Times New Roman"/>
          <w:color w:val="000000"/>
          <w:szCs w:val="28"/>
          <w:shd w:val="clear" w:color="auto" w:fill="FFFFFF"/>
        </w:rPr>
        <w:t>. Ban hành kèm Quyết định này Quy chế thực hiện dân chủ trong hoạt</w:t>
      </w:r>
      <w:r>
        <w:rPr>
          <w:rFonts w:eastAsia="Times New Roman" w:cs="Times New Roman"/>
          <w:color w:val="000000"/>
          <w:szCs w:val="28"/>
          <w:shd w:val="clear" w:color="auto" w:fill="FFFFFF"/>
        </w:rPr>
        <w:t xml:space="preserve"> động của </w:t>
      </w:r>
      <w:r w:rsidR="00DC1F70">
        <w:rPr>
          <w:rFonts w:eastAsia="Times New Roman" w:cs="Times New Roman"/>
          <w:color w:val="000000"/>
          <w:szCs w:val="28"/>
          <w:shd w:val="clear" w:color="auto" w:fill="FFFFFF"/>
        </w:rPr>
        <w:t>UBND</w:t>
      </w:r>
      <w:r>
        <w:rPr>
          <w:rFonts w:eastAsia="Times New Roman" w:cs="Times New Roman"/>
          <w:color w:val="000000"/>
          <w:szCs w:val="28"/>
          <w:shd w:val="clear" w:color="auto" w:fill="FFFFFF"/>
        </w:rPr>
        <w:t xml:space="preserve"> xã Đức Lạng</w:t>
      </w:r>
      <w:r w:rsidRPr="00535D8C">
        <w:rPr>
          <w:rFonts w:eastAsia="Times New Roman" w:cs="Times New Roman"/>
          <w:color w:val="000000"/>
          <w:szCs w:val="28"/>
          <w:shd w:val="clear" w:color="auto" w:fill="FFFFFF"/>
        </w:rPr>
        <w:t>.</w:t>
      </w:r>
    </w:p>
    <w:p w:rsidR="00535D8C" w:rsidRPr="00535D8C" w:rsidRDefault="00535D8C" w:rsidP="00535D8C">
      <w:pPr>
        <w:shd w:val="clear" w:color="auto" w:fill="FFFFFF"/>
        <w:spacing w:after="150" w:line="240" w:lineRule="auto"/>
        <w:jc w:val="both"/>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Điều 2</w:t>
      </w:r>
      <w:r w:rsidRPr="00535D8C">
        <w:rPr>
          <w:rFonts w:eastAsia="Times New Roman" w:cs="Times New Roman"/>
          <w:color w:val="000000"/>
          <w:szCs w:val="28"/>
          <w:shd w:val="clear" w:color="auto" w:fill="FFFFFF"/>
        </w:rPr>
        <w:t>. Quyết định này có hiệu lực thi hành kể từ ngày ký.</w:t>
      </w:r>
    </w:p>
    <w:p w:rsidR="00535D8C" w:rsidRPr="00535D8C" w:rsidRDefault="00535D8C" w:rsidP="00535D8C">
      <w:pPr>
        <w:shd w:val="clear" w:color="auto" w:fill="FFFFFF"/>
        <w:spacing w:after="150" w:line="240" w:lineRule="auto"/>
        <w:jc w:val="both"/>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Điều 3</w:t>
      </w:r>
      <w:r w:rsidRPr="00535D8C">
        <w:rPr>
          <w:rFonts w:eastAsia="Times New Roman" w:cs="Times New Roman"/>
          <w:color w:val="000000"/>
          <w:szCs w:val="28"/>
          <w:shd w:val="clear" w:color="auto" w:fill="FFFFFF"/>
        </w:rPr>
        <w:t>. Văn phòng HĐND – UBND, toàn thể cán bộ công chức, ngườì lao động chịu trách nhiệm thi hành quyết định này.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62"/>
        <w:gridCol w:w="240"/>
        <w:gridCol w:w="1230"/>
        <w:gridCol w:w="4837"/>
      </w:tblGrid>
      <w:tr w:rsidR="00535D8C" w:rsidRPr="00535D8C" w:rsidTr="00093288">
        <w:tc>
          <w:tcPr>
            <w:tcW w:w="4532" w:type="dxa"/>
            <w:gridSpan w:val="3"/>
            <w:shd w:val="clear" w:color="auto" w:fill="FFFFFF"/>
            <w:tcMar>
              <w:top w:w="0" w:type="dxa"/>
              <w:left w:w="0" w:type="dxa"/>
              <w:bottom w:w="0" w:type="dxa"/>
              <w:right w:w="0" w:type="dxa"/>
            </w:tcMar>
            <w:vAlign w:val="center"/>
            <w:hideMark/>
          </w:tcPr>
          <w:p w:rsidR="00535D8C" w:rsidRPr="00535D8C" w:rsidRDefault="00535D8C" w:rsidP="00535D8C">
            <w:pPr>
              <w:spacing w:after="0" w:line="240" w:lineRule="auto"/>
              <w:jc w:val="both"/>
              <w:rPr>
                <w:rFonts w:ascii="Helvetica" w:eastAsia="Times New Roman" w:hAnsi="Helvetica" w:cs="Helvetica"/>
                <w:color w:val="555555"/>
                <w:sz w:val="24"/>
                <w:szCs w:val="24"/>
              </w:rPr>
            </w:pPr>
            <w:r w:rsidRPr="00535D8C">
              <w:rPr>
                <w:rFonts w:eastAsia="Times New Roman" w:cs="Times New Roman"/>
                <w:b/>
                <w:bCs/>
                <w:i/>
                <w:iCs/>
                <w:color w:val="000000"/>
                <w:sz w:val="24"/>
                <w:szCs w:val="24"/>
              </w:rPr>
              <w:t>Nơi gửi:</w:t>
            </w:r>
          </w:p>
          <w:p w:rsidR="00535D8C" w:rsidRPr="00535D8C" w:rsidRDefault="00535D8C" w:rsidP="00535D8C">
            <w:pPr>
              <w:spacing w:after="0" w:line="240" w:lineRule="auto"/>
              <w:jc w:val="both"/>
              <w:rPr>
                <w:rFonts w:ascii="Helvetica" w:eastAsia="Times New Roman" w:hAnsi="Helvetica" w:cs="Helvetica"/>
                <w:color w:val="555555"/>
                <w:sz w:val="24"/>
                <w:szCs w:val="24"/>
              </w:rPr>
            </w:pPr>
            <w:r w:rsidRPr="00535D8C">
              <w:rPr>
                <w:rFonts w:eastAsia="Times New Roman" w:cs="Times New Roman"/>
                <w:color w:val="000000"/>
                <w:sz w:val="24"/>
                <w:szCs w:val="24"/>
              </w:rPr>
              <w:t xml:space="preserve">- </w:t>
            </w:r>
            <w:r w:rsidR="00DC1F70" w:rsidRPr="00DC1F70">
              <w:rPr>
                <w:rFonts w:eastAsia="Times New Roman" w:cs="Times New Roman"/>
                <w:color w:val="000000"/>
                <w:sz w:val="22"/>
              </w:rPr>
              <w:t>Phòng</w:t>
            </w:r>
            <w:r w:rsidRPr="00DC1F70">
              <w:rPr>
                <w:rFonts w:eastAsia="Times New Roman" w:cs="Times New Roman"/>
                <w:color w:val="000000"/>
                <w:sz w:val="22"/>
              </w:rPr>
              <w:t xml:space="preserve"> Nội vụ;</w:t>
            </w:r>
          </w:p>
          <w:p w:rsidR="00535D8C" w:rsidRPr="00DC1F70" w:rsidRDefault="00DC1F70" w:rsidP="00535D8C">
            <w:pPr>
              <w:spacing w:after="0" w:line="240" w:lineRule="auto"/>
              <w:jc w:val="both"/>
              <w:rPr>
                <w:rFonts w:ascii="Helvetica" w:eastAsia="Times New Roman" w:hAnsi="Helvetica" w:cs="Helvetica"/>
                <w:color w:val="555555"/>
                <w:sz w:val="22"/>
              </w:rPr>
            </w:pPr>
            <w:r w:rsidRPr="00DC1F70">
              <w:rPr>
                <w:rFonts w:eastAsia="Times New Roman" w:cs="Times New Roman"/>
                <w:color w:val="000000"/>
                <w:sz w:val="22"/>
              </w:rPr>
              <w:t>- TT Đảng uỷ,HĐND,UBND xã</w:t>
            </w:r>
            <w:r w:rsidR="00535D8C" w:rsidRPr="00DC1F70">
              <w:rPr>
                <w:rFonts w:eastAsia="Times New Roman" w:cs="Times New Roman"/>
                <w:color w:val="000000"/>
                <w:sz w:val="22"/>
              </w:rPr>
              <w:t>;</w:t>
            </w:r>
          </w:p>
          <w:p w:rsidR="00535D8C" w:rsidRPr="00DC1F70" w:rsidRDefault="00535D8C" w:rsidP="00535D8C">
            <w:pPr>
              <w:spacing w:after="0" w:line="240" w:lineRule="auto"/>
              <w:jc w:val="both"/>
              <w:rPr>
                <w:rFonts w:ascii="Helvetica" w:eastAsia="Times New Roman" w:hAnsi="Helvetica" w:cs="Helvetica"/>
                <w:color w:val="555555"/>
                <w:sz w:val="22"/>
              </w:rPr>
            </w:pPr>
            <w:r w:rsidRPr="00DC1F70">
              <w:rPr>
                <w:rFonts w:eastAsia="Times New Roman" w:cs="Times New Roman"/>
                <w:color w:val="000000"/>
                <w:sz w:val="22"/>
              </w:rPr>
              <w:t>- Như Điều 3;</w:t>
            </w:r>
          </w:p>
          <w:p w:rsidR="00535D8C" w:rsidRPr="00DC1F70" w:rsidRDefault="00535D8C" w:rsidP="00535D8C">
            <w:pPr>
              <w:spacing w:after="0" w:line="240" w:lineRule="auto"/>
              <w:jc w:val="both"/>
              <w:rPr>
                <w:rFonts w:eastAsia="Times New Roman" w:cs="Times New Roman"/>
                <w:color w:val="000000"/>
                <w:sz w:val="22"/>
              </w:rPr>
            </w:pPr>
            <w:r w:rsidRPr="00DC1F70">
              <w:rPr>
                <w:rFonts w:eastAsia="Times New Roman" w:cs="Times New Roman"/>
                <w:color w:val="000000"/>
                <w:sz w:val="22"/>
              </w:rPr>
              <w:t>- Lưu VP, NV.</w:t>
            </w:r>
          </w:p>
          <w:p w:rsidR="00535D8C" w:rsidRDefault="00535D8C" w:rsidP="00535D8C">
            <w:pPr>
              <w:spacing w:after="0" w:line="240" w:lineRule="auto"/>
              <w:jc w:val="both"/>
              <w:rPr>
                <w:rFonts w:eastAsia="Times New Roman" w:cs="Times New Roman"/>
                <w:color w:val="000000"/>
                <w:sz w:val="24"/>
                <w:szCs w:val="24"/>
              </w:rPr>
            </w:pPr>
          </w:p>
          <w:p w:rsidR="00535D8C" w:rsidRDefault="00535D8C" w:rsidP="00535D8C">
            <w:pPr>
              <w:spacing w:after="0" w:line="240" w:lineRule="auto"/>
              <w:jc w:val="both"/>
              <w:rPr>
                <w:rFonts w:eastAsia="Times New Roman" w:cs="Times New Roman"/>
                <w:color w:val="000000"/>
                <w:sz w:val="24"/>
                <w:szCs w:val="24"/>
              </w:rPr>
            </w:pPr>
          </w:p>
          <w:p w:rsidR="00535D8C" w:rsidRDefault="00535D8C" w:rsidP="00535D8C">
            <w:pPr>
              <w:spacing w:after="0" w:line="240" w:lineRule="auto"/>
              <w:jc w:val="both"/>
              <w:rPr>
                <w:rFonts w:eastAsia="Times New Roman" w:cs="Times New Roman"/>
                <w:color w:val="000000"/>
                <w:sz w:val="24"/>
                <w:szCs w:val="24"/>
              </w:rPr>
            </w:pPr>
          </w:p>
          <w:p w:rsidR="00535D8C" w:rsidRPr="00535D8C" w:rsidRDefault="00535D8C" w:rsidP="00535D8C">
            <w:pPr>
              <w:spacing w:after="0" w:line="240" w:lineRule="auto"/>
              <w:jc w:val="both"/>
              <w:rPr>
                <w:rFonts w:ascii="Helvetica" w:eastAsia="Times New Roman" w:hAnsi="Helvetica" w:cs="Helvetica"/>
                <w:color w:val="555555"/>
                <w:sz w:val="24"/>
                <w:szCs w:val="24"/>
              </w:rPr>
            </w:pPr>
          </w:p>
        </w:tc>
        <w:tc>
          <w:tcPr>
            <w:tcW w:w="4837" w:type="dxa"/>
            <w:shd w:val="clear" w:color="auto" w:fill="FFFFFF"/>
            <w:tcMar>
              <w:top w:w="0" w:type="dxa"/>
              <w:left w:w="0" w:type="dxa"/>
              <w:bottom w:w="0" w:type="dxa"/>
              <w:right w:w="0" w:type="dxa"/>
            </w:tcMar>
            <w:vAlign w:val="center"/>
            <w:hideMark/>
          </w:tcPr>
          <w:p w:rsidR="00535D8C" w:rsidRPr="00535D8C" w:rsidRDefault="00535D8C" w:rsidP="00535D8C">
            <w:pPr>
              <w:spacing w:after="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rPr>
              <w:t>TM.ỦY BAN NHÂN DÂN</w:t>
            </w:r>
          </w:p>
          <w:p w:rsidR="00535D8C" w:rsidRPr="00535D8C" w:rsidRDefault="00535D8C" w:rsidP="00535D8C">
            <w:pPr>
              <w:spacing w:after="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rPr>
              <w:t>CHỦ TỊCH</w:t>
            </w:r>
          </w:p>
          <w:p w:rsidR="00535D8C" w:rsidRPr="00535D8C" w:rsidRDefault="00535D8C" w:rsidP="00535D8C">
            <w:pPr>
              <w:spacing w:after="0" w:line="240" w:lineRule="auto"/>
              <w:jc w:val="center"/>
              <w:rPr>
                <w:rFonts w:ascii="Helvetica" w:eastAsia="Times New Roman" w:hAnsi="Helvetica" w:cs="Helvetica"/>
                <w:color w:val="555555"/>
                <w:sz w:val="24"/>
                <w:szCs w:val="24"/>
              </w:rPr>
            </w:pPr>
            <w:r w:rsidRPr="00535D8C">
              <w:rPr>
                <w:rFonts w:ascii="Helvetica" w:eastAsia="Times New Roman" w:hAnsi="Helvetica" w:cs="Helvetica"/>
                <w:color w:val="555555"/>
                <w:sz w:val="24"/>
                <w:szCs w:val="24"/>
              </w:rPr>
              <w:t> </w:t>
            </w:r>
          </w:p>
          <w:p w:rsidR="00535D8C" w:rsidRPr="00535D8C" w:rsidRDefault="00535D8C" w:rsidP="00535D8C">
            <w:pPr>
              <w:spacing w:after="0" w:line="240" w:lineRule="auto"/>
              <w:jc w:val="center"/>
              <w:rPr>
                <w:rFonts w:ascii="Helvetica" w:eastAsia="Times New Roman" w:hAnsi="Helvetica" w:cs="Helvetica"/>
                <w:color w:val="555555"/>
                <w:sz w:val="24"/>
                <w:szCs w:val="24"/>
              </w:rPr>
            </w:pPr>
            <w:r w:rsidRPr="00535D8C">
              <w:rPr>
                <w:rFonts w:ascii="Helvetica" w:eastAsia="Times New Roman" w:hAnsi="Helvetica" w:cs="Helvetica"/>
                <w:color w:val="555555"/>
                <w:sz w:val="24"/>
                <w:szCs w:val="24"/>
              </w:rPr>
              <w:t> </w:t>
            </w:r>
          </w:p>
          <w:p w:rsidR="00535D8C" w:rsidRPr="00535D8C" w:rsidRDefault="00535D8C" w:rsidP="00535D8C">
            <w:pPr>
              <w:spacing w:after="0" w:line="240" w:lineRule="auto"/>
              <w:jc w:val="center"/>
              <w:rPr>
                <w:rFonts w:ascii="Helvetica" w:eastAsia="Times New Roman" w:hAnsi="Helvetica" w:cs="Helvetica"/>
                <w:color w:val="555555"/>
                <w:sz w:val="24"/>
                <w:szCs w:val="24"/>
              </w:rPr>
            </w:pPr>
            <w:r w:rsidRPr="00535D8C">
              <w:rPr>
                <w:rFonts w:ascii="Helvetica" w:eastAsia="Times New Roman" w:hAnsi="Helvetica" w:cs="Helvetica"/>
                <w:color w:val="555555"/>
                <w:sz w:val="24"/>
                <w:szCs w:val="24"/>
              </w:rPr>
              <w:t> </w:t>
            </w:r>
          </w:p>
          <w:p w:rsidR="004A7631" w:rsidRDefault="004A7631" w:rsidP="00535D8C">
            <w:pPr>
              <w:spacing w:after="0" w:line="240" w:lineRule="auto"/>
              <w:jc w:val="center"/>
              <w:rPr>
                <w:rFonts w:eastAsia="Times New Roman" w:cs="Times New Roman"/>
                <w:b/>
                <w:bCs/>
                <w:color w:val="000000"/>
                <w:szCs w:val="28"/>
              </w:rPr>
            </w:pPr>
          </w:p>
          <w:p w:rsidR="004A7631" w:rsidRDefault="004A7631" w:rsidP="00535D8C">
            <w:pPr>
              <w:spacing w:after="0" w:line="240" w:lineRule="auto"/>
              <w:jc w:val="center"/>
              <w:rPr>
                <w:rFonts w:eastAsia="Times New Roman" w:cs="Times New Roman"/>
                <w:b/>
                <w:bCs/>
                <w:color w:val="000000"/>
                <w:szCs w:val="28"/>
              </w:rPr>
            </w:pPr>
          </w:p>
          <w:p w:rsidR="00535D8C" w:rsidRPr="00535D8C" w:rsidRDefault="00535D8C" w:rsidP="00535D8C">
            <w:pPr>
              <w:spacing w:after="0" w:line="240" w:lineRule="auto"/>
              <w:jc w:val="center"/>
              <w:rPr>
                <w:rFonts w:eastAsia="Times New Roman" w:cs="Times New Roman"/>
                <w:b/>
                <w:bCs/>
                <w:color w:val="000000"/>
                <w:szCs w:val="28"/>
              </w:rPr>
            </w:pPr>
            <w:r w:rsidRPr="00535D8C">
              <w:rPr>
                <w:rFonts w:eastAsia="Times New Roman" w:cs="Times New Roman"/>
                <w:b/>
                <w:bCs/>
                <w:color w:val="000000"/>
                <w:szCs w:val="28"/>
              </w:rPr>
              <w:t>Nguyễn Đình Chiểu</w:t>
            </w:r>
          </w:p>
          <w:p w:rsidR="00535D8C" w:rsidRPr="00535D8C" w:rsidRDefault="00535D8C" w:rsidP="00535D8C">
            <w:pPr>
              <w:spacing w:after="0" w:line="240" w:lineRule="auto"/>
              <w:rPr>
                <w:rFonts w:ascii="Helvetica" w:eastAsia="Times New Roman" w:hAnsi="Helvetica" w:cs="Helvetica"/>
                <w:color w:val="555555"/>
                <w:sz w:val="24"/>
                <w:szCs w:val="24"/>
              </w:rPr>
            </w:pPr>
          </w:p>
        </w:tc>
      </w:tr>
      <w:tr w:rsidR="00535D8C" w:rsidRPr="00535D8C" w:rsidTr="00093288">
        <w:tc>
          <w:tcPr>
            <w:tcW w:w="3062" w:type="dxa"/>
            <w:shd w:val="clear" w:color="auto" w:fill="FFFFFF"/>
            <w:tcMar>
              <w:top w:w="0" w:type="dxa"/>
              <w:left w:w="0" w:type="dxa"/>
              <w:bottom w:w="0" w:type="dxa"/>
              <w:right w:w="0" w:type="dxa"/>
            </w:tcMar>
            <w:vAlign w:val="center"/>
            <w:hideMark/>
          </w:tcPr>
          <w:p w:rsidR="00535D8C" w:rsidRPr="00535D8C" w:rsidRDefault="00535D8C" w:rsidP="00535D8C">
            <w:pPr>
              <w:spacing w:after="0" w:line="240" w:lineRule="auto"/>
              <w:jc w:val="both"/>
              <w:rPr>
                <w:rFonts w:ascii="Helvetica" w:eastAsia="Times New Roman" w:hAnsi="Helvetica" w:cs="Helvetica"/>
                <w:color w:val="555555"/>
                <w:sz w:val="24"/>
                <w:szCs w:val="24"/>
              </w:rPr>
            </w:pPr>
          </w:p>
        </w:tc>
        <w:tc>
          <w:tcPr>
            <w:tcW w:w="240" w:type="dxa"/>
            <w:shd w:val="clear" w:color="auto" w:fill="FFFFFF"/>
            <w:tcMar>
              <w:top w:w="0" w:type="dxa"/>
              <w:left w:w="0" w:type="dxa"/>
              <w:bottom w:w="0" w:type="dxa"/>
              <w:right w:w="0" w:type="dxa"/>
            </w:tcMar>
            <w:vAlign w:val="center"/>
            <w:hideMark/>
          </w:tcPr>
          <w:p w:rsidR="00535D8C" w:rsidRPr="00535D8C" w:rsidRDefault="00535D8C" w:rsidP="00535D8C">
            <w:pPr>
              <w:spacing w:after="0" w:line="240" w:lineRule="auto"/>
              <w:jc w:val="both"/>
              <w:rPr>
                <w:rFonts w:ascii="Helvetica" w:eastAsia="Times New Roman" w:hAnsi="Helvetica" w:cs="Helvetica"/>
                <w:color w:val="555555"/>
                <w:sz w:val="24"/>
                <w:szCs w:val="24"/>
              </w:rPr>
            </w:pPr>
          </w:p>
        </w:tc>
        <w:tc>
          <w:tcPr>
            <w:tcW w:w="6067" w:type="dxa"/>
            <w:gridSpan w:val="2"/>
            <w:shd w:val="clear" w:color="auto" w:fill="FFFFFF"/>
            <w:tcMar>
              <w:top w:w="0" w:type="dxa"/>
              <w:left w:w="0" w:type="dxa"/>
              <w:bottom w:w="0" w:type="dxa"/>
              <w:right w:w="0" w:type="dxa"/>
            </w:tcMar>
            <w:vAlign w:val="center"/>
            <w:hideMark/>
          </w:tcPr>
          <w:p w:rsidR="00535D8C" w:rsidRPr="00535D8C" w:rsidRDefault="00535D8C" w:rsidP="004A7631">
            <w:pPr>
              <w:spacing w:after="0" w:line="240" w:lineRule="auto"/>
              <w:jc w:val="center"/>
              <w:rPr>
                <w:rFonts w:ascii="Helvetica" w:eastAsia="Times New Roman" w:hAnsi="Helvetica" w:cs="Helvetica"/>
                <w:color w:val="555555"/>
                <w:sz w:val="24"/>
                <w:szCs w:val="24"/>
              </w:rPr>
            </w:pPr>
          </w:p>
        </w:tc>
      </w:tr>
      <w:tr w:rsidR="00535D8C" w:rsidRPr="00535D8C" w:rsidTr="00093288">
        <w:tc>
          <w:tcPr>
            <w:tcW w:w="3062" w:type="dxa"/>
            <w:tcBorders>
              <w:top w:val="nil"/>
              <w:left w:val="nil"/>
              <w:bottom w:val="nil"/>
              <w:right w:val="nil"/>
            </w:tcBorders>
            <w:shd w:val="clear" w:color="auto" w:fill="FFFFFF"/>
            <w:tcMar>
              <w:top w:w="0" w:type="dxa"/>
              <w:left w:w="0" w:type="dxa"/>
              <w:bottom w:w="0" w:type="dxa"/>
              <w:right w:w="0" w:type="dxa"/>
            </w:tcMar>
            <w:vAlign w:val="center"/>
            <w:hideMark/>
          </w:tcPr>
          <w:p w:rsidR="00535D8C" w:rsidRPr="00535D8C" w:rsidRDefault="00535D8C" w:rsidP="00535D8C">
            <w:pPr>
              <w:spacing w:after="0" w:line="0" w:lineRule="atLeast"/>
              <w:rPr>
                <w:rFonts w:ascii="Helvetica" w:eastAsia="Times New Roman" w:hAnsi="Helvetica" w:cs="Helvetica"/>
                <w:color w:val="555555"/>
                <w:sz w:val="24"/>
                <w:szCs w:val="24"/>
              </w:rPr>
            </w:pPr>
          </w:p>
        </w:tc>
        <w:tc>
          <w:tcPr>
            <w:tcW w:w="240" w:type="dxa"/>
            <w:tcBorders>
              <w:top w:val="nil"/>
              <w:left w:val="nil"/>
              <w:bottom w:val="nil"/>
              <w:right w:val="nil"/>
            </w:tcBorders>
            <w:shd w:val="clear" w:color="auto" w:fill="FFFFFF"/>
            <w:tcMar>
              <w:top w:w="0" w:type="dxa"/>
              <w:left w:w="0" w:type="dxa"/>
              <w:bottom w:w="0" w:type="dxa"/>
              <w:right w:w="0" w:type="dxa"/>
            </w:tcMar>
            <w:vAlign w:val="center"/>
            <w:hideMark/>
          </w:tcPr>
          <w:p w:rsidR="00535D8C" w:rsidRPr="00535D8C" w:rsidRDefault="00535D8C" w:rsidP="00535D8C">
            <w:pPr>
              <w:spacing w:after="0" w:line="0" w:lineRule="atLeast"/>
              <w:rPr>
                <w:rFonts w:ascii="Helvetica" w:eastAsia="Times New Roman" w:hAnsi="Helvetica" w:cs="Helvetica"/>
                <w:color w:val="555555"/>
                <w:sz w:val="24"/>
                <w:szCs w:val="24"/>
              </w:rPr>
            </w:pPr>
            <w:r w:rsidRPr="00535D8C">
              <w:rPr>
                <w:rFonts w:ascii="Helvetica" w:eastAsia="Times New Roman" w:hAnsi="Helvetica" w:cs="Helvetica"/>
                <w:color w:val="555555"/>
                <w:sz w:val="24"/>
                <w:szCs w:val="24"/>
              </w:rPr>
              <w:t> </w:t>
            </w:r>
          </w:p>
        </w:tc>
        <w:tc>
          <w:tcPr>
            <w:tcW w:w="1230" w:type="dxa"/>
            <w:tcBorders>
              <w:top w:val="nil"/>
              <w:left w:val="nil"/>
              <w:bottom w:val="nil"/>
              <w:right w:val="nil"/>
            </w:tcBorders>
            <w:shd w:val="clear" w:color="auto" w:fill="FFFFFF"/>
            <w:tcMar>
              <w:top w:w="0" w:type="dxa"/>
              <w:left w:w="0" w:type="dxa"/>
              <w:bottom w:w="0" w:type="dxa"/>
              <w:right w:w="0" w:type="dxa"/>
            </w:tcMar>
            <w:vAlign w:val="center"/>
            <w:hideMark/>
          </w:tcPr>
          <w:p w:rsidR="00535D8C" w:rsidRPr="00535D8C" w:rsidRDefault="00535D8C" w:rsidP="00535D8C">
            <w:pPr>
              <w:spacing w:after="0" w:line="0" w:lineRule="atLeast"/>
              <w:rPr>
                <w:rFonts w:ascii="Helvetica" w:eastAsia="Times New Roman" w:hAnsi="Helvetica" w:cs="Helvetica"/>
                <w:color w:val="555555"/>
                <w:sz w:val="24"/>
                <w:szCs w:val="24"/>
              </w:rPr>
            </w:pPr>
          </w:p>
        </w:tc>
        <w:tc>
          <w:tcPr>
            <w:tcW w:w="4837" w:type="dxa"/>
            <w:tcBorders>
              <w:top w:val="nil"/>
              <w:left w:val="nil"/>
              <w:bottom w:val="nil"/>
              <w:right w:val="nil"/>
            </w:tcBorders>
            <w:shd w:val="clear" w:color="auto" w:fill="FFFFFF"/>
            <w:tcMar>
              <w:top w:w="0" w:type="dxa"/>
              <w:left w:w="0" w:type="dxa"/>
              <w:bottom w:w="0" w:type="dxa"/>
              <w:right w:w="0" w:type="dxa"/>
            </w:tcMar>
            <w:vAlign w:val="center"/>
            <w:hideMark/>
          </w:tcPr>
          <w:p w:rsidR="00535D8C" w:rsidRDefault="00535D8C" w:rsidP="00535D8C">
            <w:pPr>
              <w:spacing w:after="0" w:line="0" w:lineRule="atLeast"/>
              <w:rPr>
                <w:rFonts w:ascii="Helvetica" w:eastAsia="Times New Roman" w:hAnsi="Helvetica" w:cs="Helvetica"/>
                <w:color w:val="555555"/>
                <w:sz w:val="24"/>
                <w:szCs w:val="24"/>
              </w:rPr>
            </w:pPr>
          </w:p>
          <w:p w:rsidR="00DC1F70" w:rsidRPr="00535D8C" w:rsidRDefault="00DC1F70" w:rsidP="00535D8C">
            <w:pPr>
              <w:spacing w:after="0" w:line="0" w:lineRule="atLeast"/>
              <w:rPr>
                <w:rFonts w:ascii="Helvetica" w:eastAsia="Times New Roman" w:hAnsi="Helvetica" w:cs="Helvetica"/>
                <w:color w:val="555555"/>
                <w:sz w:val="24"/>
                <w:szCs w:val="24"/>
              </w:rPr>
            </w:pPr>
          </w:p>
        </w:tc>
      </w:tr>
    </w:tbl>
    <w:p w:rsidR="00093288" w:rsidRPr="00FD06E8" w:rsidRDefault="00FD06E8" w:rsidP="00093288">
      <w:pPr>
        <w:shd w:val="clear" w:color="auto" w:fill="FFFFFF"/>
        <w:spacing w:after="0" w:line="240" w:lineRule="auto"/>
        <w:rPr>
          <w:rFonts w:eastAsia="Times New Roman" w:cs="Times New Roman"/>
          <w:b/>
          <w:bCs/>
          <w:color w:val="000000"/>
          <w:sz w:val="26"/>
          <w:szCs w:val="26"/>
          <w:shd w:val="clear" w:color="auto" w:fill="FFFFFF"/>
        </w:rPr>
      </w:pPr>
      <w:r w:rsidRPr="00FD06E8">
        <w:rPr>
          <w:rFonts w:eastAsia="Times New Roman" w:cs="Times New Roman"/>
          <w:b/>
          <w:bCs/>
          <w:color w:val="000000"/>
          <w:sz w:val="26"/>
          <w:szCs w:val="26"/>
          <w:shd w:val="clear" w:color="auto" w:fill="FFFFFF"/>
        </w:rPr>
        <w:lastRenderedPageBreak/>
        <w:t>Ủ</w:t>
      </w:r>
      <w:r w:rsidR="00093288" w:rsidRPr="00FD06E8">
        <w:rPr>
          <w:rFonts w:eastAsia="Times New Roman" w:cs="Times New Roman"/>
          <w:b/>
          <w:bCs/>
          <w:color w:val="000000"/>
          <w:sz w:val="26"/>
          <w:szCs w:val="26"/>
          <w:shd w:val="clear" w:color="auto" w:fill="FFFFFF"/>
        </w:rPr>
        <w:t>Y BAN NHÂN DÂN</w:t>
      </w:r>
      <w:r w:rsidR="00093288">
        <w:rPr>
          <w:rFonts w:eastAsia="Times New Roman" w:cs="Times New Roman"/>
          <w:b/>
          <w:bCs/>
          <w:color w:val="000000"/>
          <w:szCs w:val="28"/>
          <w:shd w:val="clear" w:color="auto" w:fill="FFFFFF"/>
        </w:rPr>
        <w:t xml:space="preserve">        </w:t>
      </w:r>
      <w:r>
        <w:rPr>
          <w:rFonts w:eastAsia="Times New Roman" w:cs="Times New Roman"/>
          <w:b/>
          <w:bCs/>
          <w:color w:val="000000"/>
          <w:szCs w:val="28"/>
          <w:shd w:val="clear" w:color="auto" w:fill="FFFFFF"/>
        </w:rPr>
        <w:t xml:space="preserve">       </w:t>
      </w:r>
      <w:r w:rsidR="00093288" w:rsidRPr="00FD06E8">
        <w:rPr>
          <w:rFonts w:eastAsia="Times New Roman" w:cs="Times New Roman"/>
          <w:b/>
          <w:bCs/>
          <w:color w:val="000000"/>
          <w:sz w:val="26"/>
          <w:szCs w:val="26"/>
          <w:shd w:val="clear" w:color="auto" w:fill="FFFFFF"/>
        </w:rPr>
        <w:t>CỘNG HOÀ XÃ HỘI CHỦ NGHĨA VIỆT NAM</w:t>
      </w:r>
    </w:p>
    <w:p w:rsidR="00093288" w:rsidRPr="00535D8C" w:rsidRDefault="00093288" w:rsidP="00093288">
      <w:pPr>
        <w:shd w:val="clear" w:color="auto" w:fill="FFFFFF"/>
        <w:spacing w:after="0" w:line="240" w:lineRule="auto"/>
        <w:rPr>
          <w:rFonts w:ascii="Helvetica" w:eastAsia="Times New Roman" w:hAnsi="Helvetica" w:cs="Helvetica"/>
          <w:color w:val="555555"/>
          <w:sz w:val="24"/>
          <w:szCs w:val="24"/>
        </w:rPr>
      </w:pPr>
      <w:r>
        <w:rPr>
          <w:rFonts w:eastAsia="Times New Roman" w:cs="Times New Roman"/>
          <w:b/>
          <w:bCs/>
          <w:color w:val="000000"/>
          <w:szCs w:val="28"/>
          <w:shd w:val="clear" w:color="auto" w:fill="FFFFFF"/>
        </w:rPr>
        <w:t xml:space="preserve">   XÃ ĐỨC LẠNG                           </w:t>
      </w:r>
      <w:r w:rsidR="00FD06E8">
        <w:rPr>
          <w:rFonts w:eastAsia="Times New Roman" w:cs="Times New Roman"/>
          <w:b/>
          <w:bCs/>
          <w:color w:val="000000"/>
          <w:szCs w:val="28"/>
          <w:shd w:val="clear" w:color="auto" w:fill="FFFFFF"/>
        </w:rPr>
        <w:t xml:space="preserve">     </w:t>
      </w:r>
      <w:r>
        <w:rPr>
          <w:rFonts w:eastAsia="Times New Roman" w:cs="Times New Roman"/>
          <w:b/>
          <w:bCs/>
          <w:color w:val="000000"/>
          <w:szCs w:val="28"/>
          <w:shd w:val="clear" w:color="auto" w:fill="FFFFFF"/>
        </w:rPr>
        <w:t xml:space="preserve"> Độc lập- Tự do- Hạnh phúc</w:t>
      </w:r>
    </w:p>
    <w:p w:rsidR="00093288" w:rsidRPr="00093288" w:rsidRDefault="00E56090" w:rsidP="00093288">
      <w:pPr>
        <w:shd w:val="clear" w:color="auto" w:fill="FFFFFF"/>
        <w:spacing w:after="150" w:line="240" w:lineRule="auto"/>
        <w:rPr>
          <w:rFonts w:ascii="Helvetica" w:eastAsia="Times New Roman" w:hAnsi="Helvetica" w:cs="Helvetica"/>
          <w:color w:val="555555"/>
          <w:sz w:val="24"/>
          <w:szCs w:val="24"/>
        </w:rPr>
      </w:pPr>
      <w:r>
        <w:rPr>
          <w:rFonts w:ascii="Helvetica" w:eastAsia="Times New Roman" w:hAnsi="Helvetica" w:cs="Helvetica"/>
          <w:noProof/>
          <w:color w:val="555555"/>
          <w:sz w:val="24"/>
          <w:szCs w:val="24"/>
        </w:rPr>
        <w:pict>
          <v:shapetype id="_x0000_t32" coordsize="21600,21600" o:spt="32" o:oned="t" path="m,l21600,21600e" filled="f">
            <v:path arrowok="t" fillok="f" o:connecttype="none"/>
            <o:lock v:ext="edit" shapetype="t"/>
          </v:shapetype>
          <v:shape id="_x0000_s1039" type="#_x0000_t32" style="position:absolute;margin-left:235.9pt;margin-top:3.15pt;width:143.1pt;height:.05pt;z-index:251659264" o:connectortype="straight"/>
        </w:pict>
      </w:r>
      <w:r>
        <w:rPr>
          <w:rFonts w:ascii="Helvetica" w:eastAsia="Times New Roman" w:hAnsi="Helvetica" w:cs="Helvetica"/>
          <w:noProof/>
          <w:color w:val="555555"/>
          <w:sz w:val="24"/>
          <w:szCs w:val="24"/>
        </w:rPr>
        <w:pict>
          <v:shape id="_x0000_s1038" type="#_x0000_t32" style="position:absolute;margin-left:18.2pt;margin-top:3.15pt;width:72.85pt;height:0;z-index:251658240" o:connectortype="straight"/>
        </w:pict>
      </w:r>
    </w:p>
    <w:p w:rsidR="00535D8C" w:rsidRPr="00535D8C" w:rsidRDefault="00535D8C" w:rsidP="00535D8C">
      <w:pPr>
        <w:shd w:val="clear" w:color="auto" w:fill="FFFFFF"/>
        <w:spacing w:after="0" w:line="240" w:lineRule="auto"/>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QUY CHẾ</w:t>
      </w:r>
    </w:p>
    <w:p w:rsidR="00535D8C" w:rsidRPr="00535D8C" w:rsidRDefault="00535D8C" w:rsidP="005A2DA7">
      <w:pPr>
        <w:shd w:val="clear" w:color="auto" w:fill="FFFFFF"/>
        <w:spacing w:after="0" w:line="240" w:lineRule="auto"/>
        <w:ind w:left="1417"/>
        <w:jc w:val="center"/>
        <w:rPr>
          <w:rFonts w:ascii="Helvetica" w:eastAsia="Times New Roman" w:hAnsi="Helvetica" w:cs="Helvetica"/>
          <w:color w:val="555555"/>
          <w:sz w:val="24"/>
          <w:szCs w:val="24"/>
        </w:rPr>
      </w:pPr>
      <w:r w:rsidRPr="00535D8C">
        <w:rPr>
          <w:rFonts w:eastAsia="Times New Roman" w:cs="Times New Roman"/>
          <w:b/>
          <w:bCs/>
          <w:color w:val="000000"/>
          <w:szCs w:val="28"/>
          <w:shd w:val="clear" w:color="auto" w:fill="FFFFFF"/>
        </w:rPr>
        <w:t xml:space="preserve">Thực hiện dân chủ trong hoạt động của </w:t>
      </w:r>
      <w:r w:rsidR="005A2DA7">
        <w:rPr>
          <w:rFonts w:eastAsia="Times New Roman" w:cs="Times New Roman"/>
          <w:b/>
          <w:bCs/>
          <w:color w:val="000000"/>
          <w:szCs w:val="28"/>
          <w:shd w:val="clear" w:color="auto" w:fill="FFFFFF"/>
        </w:rPr>
        <w:t>UBND xã Đức Lạng</w:t>
      </w:r>
    </w:p>
    <w:p w:rsidR="00535D8C" w:rsidRPr="00535D8C" w:rsidRDefault="00535D8C" w:rsidP="00535D8C">
      <w:pPr>
        <w:shd w:val="clear" w:color="auto" w:fill="FFFFFF"/>
        <w:spacing w:after="0" w:line="240" w:lineRule="auto"/>
        <w:jc w:val="center"/>
        <w:rPr>
          <w:rFonts w:ascii="Helvetica" w:eastAsia="Times New Roman" w:hAnsi="Helvetica" w:cs="Helvetica"/>
          <w:color w:val="555555"/>
          <w:sz w:val="24"/>
          <w:szCs w:val="24"/>
        </w:rPr>
      </w:pPr>
      <w:r w:rsidRPr="00535D8C">
        <w:rPr>
          <w:rFonts w:eastAsia="Times New Roman" w:cs="Times New Roman"/>
          <w:i/>
          <w:iCs/>
          <w:color w:val="000000"/>
          <w:szCs w:val="28"/>
          <w:shd w:val="clear" w:color="auto" w:fill="FFFFFF"/>
        </w:rPr>
        <w:t xml:space="preserve">(Ban hành kèm theo Quyết định số: </w:t>
      </w:r>
      <w:r w:rsidR="005A2DA7">
        <w:rPr>
          <w:rFonts w:eastAsia="Times New Roman" w:cs="Times New Roman"/>
          <w:i/>
          <w:iCs/>
          <w:color w:val="000000"/>
          <w:szCs w:val="28"/>
          <w:shd w:val="clear" w:color="auto" w:fill="FFFFFF"/>
        </w:rPr>
        <w:t xml:space="preserve">  </w:t>
      </w:r>
      <w:r w:rsidR="006F488C">
        <w:rPr>
          <w:rFonts w:eastAsia="Times New Roman" w:cs="Times New Roman"/>
          <w:i/>
          <w:iCs/>
          <w:color w:val="000000"/>
          <w:szCs w:val="28"/>
          <w:shd w:val="clear" w:color="auto" w:fill="FFFFFF"/>
        </w:rPr>
        <w:t xml:space="preserve">      </w:t>
      </w:r>
      <w:bookmarkStart w:id="0" w:name="_GoBack"/>
      <w:bookmarkEnd w:id="0"/>
      <w:r w:rsidR="005A2DA7">
        <w:rPr>
          <w:rFonts w:eastAsia="Times New Roman" w:cs="Times New Roman"/>
          <w:i/>
          <w:iCs/>
          <w:color w:val="000000"/>
          <w:szCs w:val="28"/>
          <w:shd w:val="clear" w:color="auto" w:fill="FFFFFF"/>
        </w:rPr>
        <w:t xml:space="preserve"> </w:t>
      </w:r>
      <w:r w:rsidRPr="00535D8C">
        <w:rPr>
          <w:rFonts w:eastAsia="Times New Roman" w:cs="Times New Roman"/>
          <w:i/>
          <w:iCs/>
          <w:color w:val="000000"/>
          <w:szCs w:val="28"/>
          <w:shd w:val="clear" w:color="auto" w:fill="FFFFFF"/>
        </w:rPr>
        <w:t xml:space="preserve">/QĐ – UBND, ngày </w:t>
      </w:r>
      <w:r w:rsidR="005A2DA7">
        <w:rPr>
          <w:rFonts w:eastAsia="Times New Roman" w:cs="Times New Roman"/>
          <w:i/>
          <w:iCs/>
          <w:color w:val="000000"/>
          <w:szCs w:val="28"/>
          <w:shd w:val="clear" w:color="auto" w:fill="FFFFFF"/>
        </w:rPr>
        <w:t>20</w:t>
      </w:r>
      <w:r w:rsidRPr="00535D8C">
        <w:rPr>
          <w:rFonts w:eastAsia="Times New Roman" w:cs="Times New Roman"/>
          <w:i/>
          <w:iCs/>
          <w:color w:val="000000"/>
          <w:szCs w:val="28"/>
          <w:shd w:val="clear" w:color="auto" w:fill="FFFFFF"/>
        </w:rPr>
        <w:t xml:space="preserve"> tháng </w:t>
      </w:r>
      <w:r w:rsidR="005A2DA7">
        <w:rPr>
          <w:rFonts w:eastAsia="Times New Roman" w:cs="Times New Roman"/>
          <w:i/>
          <w:iCs/>
          <w:color w:val="000000"/>
          <w:szCs w:val="28"/>
          <w:shd w:val="clear" w:color="auto" w:fill="FFFFFF"/>
        </w:rPr>
        <w:t>3</w:t>
      </w:r>
      <w:r w:rsidRPr="00535D8C">
        <w:rPr>
          <w:rFonts w:eastAsia="Times New Roman" w:cs="Times New Roman"/>
          <w:i/>
          <w:iCs/>
          <w:color w:val="000000"/>
          <w:szCs w:val="28"/>
          <w:shd w:val="clear" w:color="auto" w:fill="FFFFFF"/>
        </w:rPr>
        <w:t xml:space="preserve"> năm 202</w:t>
      </w:r>
      <w:r w:rsidR="005A2DA7">
        <w:rPr>
          <w:rFonts w:eastAsia="Times New Roman" w:cs="Times New Roman"/>
          <w:i/>
          <w:iCs/>
          <w:color w:val="000000"/>
          <w:szCs w:val="28"/>
          <w:shd w:val="clear" w:color="auto" w:fill="FFFFFF"/>
        </w:rPr>
        <w:t>3</w:t>
      </w:r>
      <w:r w:rsidRPr="00535D8C">
        <w:rPr>
          <w:rFonts w:eastAsia="Times New Roman" w:cs="Times New Roman"/>
          <w:i/>
          <w:iCs/>
          <w:color w:val="000000"/>
          <w:szCs w:val="28"/>
          <w:shd w:val="clear" w:color="auto" w:fill="FFFFFF"/>
        </w:rPr>
        <w:t xml:space="preserve"> của UBND xã</w:t>
      </w:r>
      <w:r w:rsidR="00093288">
        <w:rPr>
          <w:rFonts w:eastAsia="Times New Roman" w:cs="Times New Roman"/>
          <w:i/>
          <w:iCs/>
          <w:color w:val="000000"/>
          <w:szCs w:val="28"/>
          <w:shd w:val="clear" w:color="auto" w:fill="FFFFFF"/>
        </w:rPr>
        <w:t xml:space="preserve"> Đức Lạng</w:t>
      </w:r>
      <w:r w:rsidRPr="00535D8C">
        <w:rPr>
          <w:rFonts w:eastAsia="Times New Roman" w:cs="Times New Roman"/>
          <w:i/>
          <w:iCs/>
          <w:color w:val="000000"/>
          <w:szCs w:val="28"/>
          <w:shd w:val="clear" w:color="auto" w:fill="FFFFFF"/>
        </w:rPr>
        <w:t>)</w:t>
      </w:r>
    </w:p>
    <w:tbl>
      <w:tblPr>
        <w:tblW w:w="5075" w:type="pct"/>
        <w:jc w:val="center"/>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9546"/>
      </w:tblGrid>
      <w:tr w:rsidR="00535D8C" w:rsidRPr="00535D8C" w:rsidTr="00331C8B">
        <w:trPr>
          <w:jc w:val="center"/>
        </w:trPr>
        <w:tc>
          <w:tcPr>
            <w:tcW w:w="5000" w:type="pct"/>
            <w:shd w:val="clear" w:color="auto" w:fill="FFFFFF"/>
            <w:tcMar>
              <w:top w:w="0" w:type="dxa"/>
              <w:left w:w="0" w:type="dxa"/>
              <w:bottom w:w="0" w:type="dxa"/>
              <w:right w:w="0" w:type="dxa"/>
            </w:tcMar>
            <w:vAlign w:val="center"/>
            <w:hideMark/>
          </w:tcPr>
          <w:p w:rsidR="00535D8C" w:rsidRPr="00535D8C" w:rsidRDefault="00E56090" w:rsidP="00535D8C">
            <w:pPr>
              <w:spacing w:after="150" w:line="240" w:lineRule="auto"/>
              <w:jc w:val="both"/>
              <w:rPr>
                <w:rFonts w:eastAsia="Times New Roman" w:cs="Times New Roman"/>
                <w:sz w:val="24"/>
                <w:szCs w:val="24"/>
              </w:rPr>
            </w:pPr>
            <w:r>
              <w:rPr>
                <w:rFonts w:eastAsia="Times New Roman" w:cs="Times New Roman"/>
                <w:sz w:val="24"/>
                <w:szCs w:val="24"/>
              </w:rPr>
              <w:pict>
                <v:shape id="_x0000_i1026" type="#_x0000_t75" alt="" style="width:24.2pt;height:24.2pt"/>
              </w:pict>
            </w:r>
          </w:p>
        </w:tc>
      </w:tr>
      <w:tr w:rsidR="00535D8C" w:rsidRPr="00535D8C" w:rsidTr="00331C8B">
        <w:trPr>
          <w:jc w:val="center"/>
        </w:trPr>
        <w:tc>
          <w:tcPr>
            <w:tcW w:w="5000" w:type="pct"/>
            <w:shd w:val="clear" w:color="auto" w:fill="FFFFFF"/>
            <w:tcMar>
              <w:top w:w="0" w:type="dxa"/>
              <w:left w:w="0" w:type="dxa"/>
              <w:bottom w:w="0" w:type="dxa"/>
              <w:right w:w="0" w:type="dxa"/>
            </w:tcMar>
            <w:vAlign w:val="center"/>
            <w:hideMark/>
          </w:tcPr>
          <w:p w:rsidR="00535D8C" w:rsidRPr="00535D8C" w:rsidRDefault="00535D8C" w:rsidP="00093288">
            <w:pPr>
              <w:spacing w:after="0" w:line="240" w:lineRule="auto"/>
              <w:jc w:val="center"/>
              <w:rPr>
                <w:rFonts w:eastAsia="Times New Roman" w:cs="Times New Roman"/>
                <w:sz w:val="24"/>
                <w:szCs w:val="24"/>
              </w:rPr>
            </w:pPr>
            <w:r w:rsidRPr="00535D8C">
              <w:rPr>
                <w:rFonts w:eastAsia="Times New Roman" w:cs="Times New Roman"/>
                <w:b/>
                <w:bCs/>
                <w:color w:val="000000"/>
                <w:szCs w:val="28"/>
              </w:rPr>
              <w:t>CHƯƠNG I</w:t>
            </w:r>
          </w:p>
          <w:p w:rsidR="00535D8C" w:rsidRPr="00535D8C" w:rsidRDefault="00535D8C" w:rsidP="00093288">
            <w:pPr>
              <w:spacing w:after="0" w:line="240" w:lineRule="auto"/>
              <w:jc w:val="center"/>
              <w:rPr>
                <w:rFonts w:eastAsia="Times New Roman" w:cs="Times New Roman"/>
                <w:sz w:val="24"/>
                <w:szCs w:val="24"/>
              </w:rPr>
            </w:pPr>
            <w:r w:rsidRPr="00535D8C">
              <w:rPr>
                <w:rFonts w:eastAsia="Times New Roman" w:cs="Times New Roman"/>
                <w:b/>
                <w:bCs/>
                <w:color w:val="000000"/>
                <w:szCs w:val="28"/>
              </w:rPr>
              <w:t>NHỮNG QUY ĐỊNH CHUNG</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sz w:val="24"/>
                <w:szCs w:val="24"/>
              </w:rPr>
              <w:t> </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b/>
                <w:bCs/>
                <w:color w:val="000000"/>
                <w:szCs w:val="28"/>
              </w:rPr>
              <w:t xml:space="preserve">     Điều 1: Mục đích, yêu cầu thực hiện dân chủ trong </w:t>
            </w:r>
            <w:r w:rsidR="005A2DA7">
              <w:rPr>
                <w:rFonts w:eastAsia="Times New Roman" w:cs="Times New Roman"/>
                <w:b/>
                <w:bCs/>
                <w:color w:val="000000"/>
                <w:szCs w:val="28"/>
              </w:rPr>
              <w:t>uỷ ban</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1. Nhằm phát huy quyền làm chủ của cán bộ</w:t>
            </w:r>
            <w:r w:rsidR="005A2DA7">
              <w:rPr>
                <w:rFonts w:eastAsia="Times New Roman" w:cs="Times New Roman"/>
                <w:color w:val="000000"/>
                <w:szCs w:val="28"/>
              </w:rPr>
              <w:t>,</w:t>
            </w:r>
            <w:r w:rsidRPr="00535D8C">
              <w:rPr>
                <w:rFonts w:eastAsia="Times New Roman" w:cs="Times New Roman"/>
                <w:color w:val="000000"/>
                <w:szCs w:val="28"/>
              </w:rPr>
              <w:t xml:space="preserve"> công chức (CBCC), góp phần xây dựng cơ quan trong sạch vững mạnh, xây dựng đội ngũ CB</w:t>
            </w:r>
            <w:r w:rsidR="005A2DA7">
              <w:rPr>
                <w:rFonts w:eastAsia="Times New Roman" w:cs="Times New Roman"/>
                <w:color w:val="000000"/>
                <w:szCs w:val="28"/>
              </w:rPr>
              <w:t>,</w:t>
            </w:r>
            <w:r w:rsidRPr="00535D8C">
              <w:rPr>
                <w:rFonts w:eastAsia="Times New Roman" w:cs="Times New Roman"/>
                <w:color w:val="000000"/>
                <w:szCs w:val="28"/>
              </w:rPr>
              <w:t>CC là công bộc của nhân dân, có đủ phẩm chất, năng lực làm việc đạt hiệu quả, chất lượng, đáp ứng yêu cầu phát triển và đổi mới đất nước.</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2. Phát huy quyền làm chủ của CB</w:t>
            </w:r>
            <w:r w:rsidR="005A2DA7">
              <w:rPr>
                <w:rFonts w:eastAsia="Times New Roman" w:cs="Times New Roman"/>
                <w:color w:val="000000"/>
                <w:szCs w:val="28"/>
              </w:rPr>
              <w:t>,</w:t>
            </w:r>
            <w:r w:rsidRPr="00535D8C">
              <w:rPr>
                <w:rFonts w:eastAsia="Times New Roman" w:cs="Times New Roman"/>
                <w:color w:val="000000"/>
                <w:szCs w:val="28"/>
              </w:rPr>
              <w:t>CC gắn liền với việc bảo đảm sự lãnh đạo của tổ chức Đảng , chấp hàn</w:t>
            </w:r>
            <w:r w:rsidR="008A55DC">
              <w:rPr>
                <w:rFonts w:eastAsia="Times New Roman" w:cs="Times New Roman"/>
                <w:color w:val="000000"/>
                <w:szCs w:val="28"/>
              </w:rPr>
              <w:t>h nguyên tắc tập trung dân chủ</w:t>
            </w:r>
            <w:r w:rsidRPr="00535D8C">
              <w:rPr>
                <w:rFonts w:eastAsia="Times New Roman" w:cs="Times New Roman"/>
                <w:color w:val="000000"/>
                <w:szCs w:val="28"/>
              </w:rPr>
              <w:t xml:space="preserve"> và phát huy vai trò phối hợp của các Đoàn thể khác trong cơ quan.</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3. Dân chủ trong khuôn khổ Hiến pháp và Pháp luật Nhà nước, đồng thời kiên quyết xử lý những hành vi lợi dụng dân chủ để vi phạm Hiến pháp và Pháp luật, xâm phạm quyền tự do dân chủ của người khác cũng như làm nguy hại đến uy tín và danh dự của cá nhân, cơ quan đơn vị.</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4. Nghiêm cấm cá nhân, tổ chức lợi dụng dân chủ để cản trở việc thi hành công vụ ở cơ quan.</w:t>
            </w:r>
          </w:p>
          <w:p w:rsidR="00535D8C" w:rsidRPr="00535D8C" w:rsidRDefault="00535D8C" w:rsidP="00331C8B">
            <w:pPr>
              <w:spacing w:after="150" w:line="240" w:lineRule="auto"/>
              <w:jc w:val="center"/>
              <w:rPr>
                <w:rFonts w:eastAsia="Times New Roman" w:cs="Times New Roman"/>
                <w:sz w:val="24"/>
                <w:szCs w:val="24"/>
              </w:rPr>
            </w:pPr>
            <w:r w:rsidRPr="00535D8C">
              <w:rPr>
                <w:rFonts w:eastAsia="Times New Roman" w:cs="Times New Roman"/>
                <w:b/>
                <w:bCs/>
                <w:color w:val="000000"/>
                <w:szCs w:val="28"/>
              </w:rPr>
              <w:t>CHƯƠNG II</w:t>
            </w:r>
          </w:p>
          <w:p w:rsidR="00535D8C" w:rsidRPr="00535D8C" w:rsidRDefault="00535D8C" w:rsidP="00331C8B">
            <w:pPr>
              <w:spacing w:after="150" w:line="240" w:lineRule="auto"/>
              <w:jc w:val="center"/>
              <w:rPr>
                <w:rFonts w:eastAsia="Times New Roman" w:cs="Times New Roman"/>
                <w:sz w:val="24"/>
                <w:szCs w:val="24"/>
              </w:rPr>
            </w:pPr>
            <w:r w:rsidRPr="00535D8C">
              <w:rPr>
                <w:rFonts w:eastAsia="Times New Roman" w:cs="Times New Roman"/>
                <w:b/>
                <w:bCs/>
                <w:color w:val="000000"/>
                <w:szCs w:val="28"/>
              </w:rPr>
              <w:t>THỰC HIỆN DÂN CHỦ TRONG NỘI BỘ CƠ QUAN</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b/>
                <w:bCs/>
                <w:color w:val="000000"/>
                <w:szCs w:val="28"/>
              </w:rPr>
              <w:t xml:space="preserve">    Điều 2: Trách nhiệm của </w:t>
            </w:r>
            <w:r w:rsidR="00331C8B">
              <w:rPr>
                <w:rFonts w:eastAsia="Times New Roman" w:cs="Times New Roman"/>
                <w:b/>
                <w:bCs/>
                <w:color w:val="000000"/>
                <w:szCs w:val="28"/>
              </w:rPr>
              <w:t>Chủ tịch UBND xã</w:t>
            </w:r>
            <w:r w:rsidRPr="00535D8C">
              <w:rPr>
                <w:rFonts w:eastAsia="Times New Roman" w:cs="Times New Roman"/>
                <w:b/>
                <w:bCs/>
                <w:color w:val="000000"/>
                <w:szCs w:val="28"/>
              </w:rPr>
              <w:t>:</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1.Quản lý, điều hành toàn bộ hoạt động của cơ quan theo chế độ thủ trưởng. Chịu trách nhiệm trước Đảng uỷ, UBND huyệ</w:t>
            </w:r>
            <w:r w:rsidR="008A55DC">
              <w:rPr>
                <w:rFonts w:eastAsia="Times New Roman" w:cs="Times New Roman"/>
                <w:color w:val="000000"/>
                <w:szCs w:val="28"/>
              </w:rPr>
              <w:t>n về mọi hoạt động của cơ quan</w:t>
            </w:r>
            <w:r w:rsidRPr="00535D8C">
              <w:rPr>
                <w:rFonts w:eastAsia="Times New Roman" w:cs="Times New Roman"/>
                <w:color w:val="000000"/>
                <w:szCs w:val="28"/>
              </w:rPr>
              <w:t xml:space="preserve"> theo sự phân cấp.</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xml:space="preserve">    2. Hàng tháng, thường kỳ phải đánh giá hoạt động đã thực hiện, lắng nghe ý kiến đóng góp của CBCC và đề ra chương trình hoạt động tiếp theo, phù hợp với tiến </w:t>
            </w:r>
            <w:r w:rsidR="008A55DC">
              <w:rPr>
                <w:rFonts w:eastAsia="Times New Roman" w:cs="Times New Roman"/>
                <w:color w:val="000000"/>
                <w:szCs w:val="28"/>
              </w:rPr>
              <w:t>trình phát triển của địa phương</w:t>
            </w:r>
            <w:r w:rsidRPr="00535D8C">
              <w:rPr>
                <w:rFonts w:eastAsia="Times New Roman" w:cs="Times New Roman"/>
                <w:color w:val="000000"/>
                <w:szCs w:val="28"/>
              </w:rPr>
              <w:t>.</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3. Có trách nhiệm quản lý, sử dụng CBCC đúng pháp luật. Chịu trách nhiệm về đạo đức, tác phong, phẩm chất, năng lực và đào tạo bồi dưỡng cán bộ</w:t>
            </w:r>
            <w:r w:rsidR="008A55DC">
              <w:rPr>
                <w:rFonts w:eastAsia="Times New Roman" w:cs="Times New Roman"/>
                <w:color w:val="000000"/>
                <w:szCs w:val="28"/>
              </w:rPr>
              <w:t>,</w:t>
            </w:r>
            <w:r w:rsidRPr="00535D8C">
              <w:rPr>
                <w:rFonts w:eastAsia="Times New Roman" w:cs="Times New Roman"/>
                <w:color w:val="000000"/>
                <w:szCs w:val="28"/>
              </w:rPr>
              <w:t xml:space="preserve"> công chức. Tạo điều kiện thật tốt cho CBCC phát huy nămg lực, sở trường, và thực hiện sáng </w:t>
            </w:r>
            <w:r w:rsidRPr="00535D8C">
              <w:rPr>
                <w:rFonts w:eastAsia="Times New Roman" w:cs="Times New Roman"/>
                <w:color w:val="000000"/>
                <w:szCs w:val="28"/>
              </w:rPr>
              <w:lastRenderedPageBreak/>
              <w:t>kiến của cá nhân.</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xml:space="preserve">  4. Là trung tâm của mọi sự đoàn kết, lấy tự phê bình và phê bình làm nền tảng trong xây dựng nội bộ, bảo vệ nhân phẩm công chức, chống chủ nghĩa cá nhân, kiên quyết chống các hiện tượng lợi dụng chức quyền, thực hiện “Công bằng </w:t>
            </w:r>
            <w:r w:rsidR="00AD0D3B">
              <w:rPr>
                <w:rFonts w:eastAsia="Times New Roman" w:cs="Times New Roman"/>
                <w:color w:val="000000"/>
                <w:szCs w:val="28"/>
              </w:rPr>
              <w:t>-</w:t>
            </w:r>
            <w:r w:rsidRPr="00535D8C">
              <w:rPr>
                <w:rFonts w:eastAsia="Times New Roman" w:cs="Times New Roman"/>
                <w:color w:val="000000"/>
                <w:szCs w:val="28"/>
              </w:rPr>
              <w:t xml:space="preserve"> Khách quan </w:t>
            </w:r>
            <w:r w:rsidR="00AD0D3B">
              <w:rPr>
                <w:rFonts w:eastAsia="Times New Roman" w:cs="Times New Roman"/>
                <w:color w:val="000000"/>
                <w:szCs w:val="28"/>
              </w:rPr>
              <w:t>-</w:t>
            </w:r>
            <w:r w:rsidRPr="00535D8C">
              <w:rPr>
                <w:rFonts w:eastAsia="Times New Roman" w:cs="Times New Roman"/>
                <w:color w:val="000000"/>
                <w:szCs w:val="28"/>
              </w:rPr>
              <w:t xml:space="preserve"> vô tư”.</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5. Công khai hoá mọi hoạt động cơ quan. Có trách nhiệm trong quản lý, sử dụng tài chính tài sản của công đúng pháp luật. Thực hành tiết kiệm, chống lãng phí tham ô, tham nhũng.</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6. Luôn tạo mối quan hệ mật thiết với các tổ chức Đoàn thể khác, với cơ quan Nhà nước cùng cấp trong lĩnh vực quản lý điều hành và đẩy mạnh chương trình hoạt động thuộc phạm vi chức năng.</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7. Thực hiện chế độ kiểm tra định kỳ và thường xuyên trong phạm vi quyền hạn, đồng thời chịu sự kiểm tra của cấp trên.</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8. Động viên khen thưởng kịp thời những cá nhân có thành tích tiêu biểu và xuất sắc trong thực thi cồng vụ, đề nghị kỷ luật công chức thuộc quyền khi vi phạm quy chế - quy định làm ảnh hưởng đến uy tín của tổ chức, của cơ quan.</w:t>
            </w:r>
          </w:p>
          <w:p w:rsidR="00535D8C" w:rsidRPr="00535D8C" w:rsidRDefault="00535D8C" w:rsidP="00093288">
            <w:pPr>
              <w:spacing w:before="120" w:after="120" w:line="240" w:lineRule="auto"/>
              <w:jc w:val="both"/>
              <w:rPr>
                <w:rFonts w:eastAsia="Times New Roman" w:cs="Times New Roman"/>
                <w:sz w:val="24"/>
                <w:szCs w:val="24"/>
              </w:rPr>
            </w:pPr>
            <w:r w:rsidRPr="00535D8C">
              <w:rPr>
                <w:rFonts w:eastAsia="Times New Roman" w:cs="Times New Roman"/>
                <w:b/>
                <w:bCs/>
                <w:color w:val="000000"/>
                <w:szCs w:val="28"/>
              </w:rPr>
              <w:t>    Điều 3: Trách nhiệm của Cán bộ, Công chức  </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1. CBCC phải thực hiện đúng nghĩa vụ, trách nhiệm của mình, không thực hiện những điều cấm công chức không được làm theo quy định của Pháp luật, đồng thời phải chịu trách nhiệm trước Pháp luật, trước thủ trưởng về việc thi hành nhiệm vụ của mình.</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2. Phải phục tùng sự phân công của cấp trên. Khi cần thiết, CBCC có quyền trình bày những ý kiến hoặc đề xuất việc cần giải quyết những vấn đề thuộc phạm vi trách nhiệm của mình mà những ý kiến đó khác với ý kiến của cấp trên, song việc chấp hành sự chỉ đạo vẫn phải thực hiện khi chưa có kết luận sau cùng. Những ý kiến đó vẫn được bảo lưu.</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3. Thực hiện tự phê bình và phê bình nghiêm túc trong đấu tranh xây dựng nội bộ trong sạch vững mạnh. Tham gia đóng góp ý kiến vào việc xây dựng phương hướng nhiệm vụ, chương trình công tác, các văn bản có liên quan, các chủ trương, phương pháp, biện pháp nhằm thực hiện thắng lợi Nghị quyết của Đảng Bộ, Hội nghị CBCC hoặc đề án phát triển của địa phương khi có yêu cầu.</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4. Mỗi CBCC phải tự rèn luyện phẩm chất đạo đức, tự bồi dưỡng năng lực chuyên môn nghiệp vụ của mình ngày càng cao đủ điều kiện đáp ứng cho sự nghiệp CNH – HĐH đất nước.</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5. Tôn trọng với lãnh đạo, luôn có mối quan hệ lành mạnh với đồng nghiệp. Trong sáng với những CBCC khác đơn vị cũng như mọi người chung quanh.</w:t>
            </w:r>
          </w:p>
          <w:p w:rsidR="00535D8C" w:rsidRPr="00535D8C" w:rsidRDefault="00535D8C" w:rsidP="00093288">
            <w:pPr>
              <w:spacing w:before="120" w:after="120" w:line="240" w:lineRule="auto"/>
              <w:jc w:val="both"/>
              <w:rPr>
                <w:rFonts w:eastAsia="Times New Roman" w:cs="Times New Roman"/>
                <w:sz w:val="24"/>
                <w:szCs w:val="24"/>
              </w:rPr>
            </w:pPr>
            <w:r w:rsidRPr="00535D8C">
              <w:rPr>
                <w:rFonts w:eastAsia="Times New Roman" w:cs="Times New Roman"/>
                <w:b/>
                <w:bCs/>
                <w:color w:val="000000"/>
                <w:szCs w:val="28"/>
              </w:rPr>
              <w:t>    Điều 4: Những điều Cán bộ, Công chức cần được biết:</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1.Chủ trương, chính sách của Đảng, Nhà nước có liên quan đến công chức, liên quan đến cơ quan, đơn vị.</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xml:space="preserve">    2. Kế hoạch công tác hàng tháng, quý, năm. Nội quy, Quy chế cơ quan đều được </w:t>
            </w:r>
            <w:r w:rsidRPr="00535D8C">
              <w:rPr>
                <w:rFonts w:eastAsia="Times New Roman" w:cs="Times New Roman"/>
                <w:color w:val="000000"/>
                <w:szCs w:val="28"/>
              </w:rPr>
              <w:lastRenderedPageBreak/>
              <w:t>triển khai rộng rãi trong toàn thể CB</w:t>
            </w:r>
            <w:r w:rsidR="00500A52">
              <w:rPr>
                <w:rFonts w:eastAsia="Times New Roman" w:cs="Times New Roman"/>
                <w:color w:val="000000"/>
                <w:szCs w:val="28"/>
              </w:rPr>
              <w:t>,CC</w:t>
            </w:r>
            <w:r w:rsidRPr="00535D8C">
              <w:rPr>
                <w:rFonts w:eastAsia="Times New Roman" w:cs="Times New Roman"/>
                <w:color w:val="000000"/>
                <w:szCs w:val="28"/>
              </w:rPr>
              <w:t>.</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3. Phân công công tác, điều động, đề bạt cán bộ cũng như xét nâng bậc lương hàng năm.</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4. Thủ trưởng công khai để toàn thể CB</w:t>
            </w:r>
            <w:r w:rsidR="00500A52">
              <w:rPr>
                <w:rFonts w:eastAsia="Times New Roman" w:cs="Times New Roman"/>
                <w:color w:val="000000"/>
                <w:szCs w:val="28"/>
              </w:rPr>
              <w:t>,</w:t>
            </w:r>
            <w:r w:rsidRPr="00535D8C">
              <w:rPr>
                <w:rFonts w:eastAsia="Times New Roman" w:cs="Times New Roman"/>
                <w:color w:val="000000"/>
                <w:szCs w:val="28"/>
              </w:rPr>
              <w:t>CC biết được nguồn kinh phí hoạt động, kế hoạch sử dụng mua sắm trang thiết bị, tài sản của cơ quan.</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5. Các kết luận như: khiếu nại tố cáo, thi hành kỷ luật, các vụ</w:t>
            </w:r>
            <w:r w:rsidR="008A49BE">
              <w:rPr>
                <w:rFonts w:eastAsia="Times New Roman" w:cs="Times New Roman"/>
                <w:color w:val="000000"/>
                <w:szCs w:val="28"/>
              </w:rPr>
              <w:t xml:space="preserve"> tham ô, tham nhũng, tiêu cực đ</w:t>
            </w:r>
            <w:r w:rsidRPr="00535D8C">
              <w:rPr>
                <w:rFonts w:eastAsia="Times New Roman" w:cs="Times New Roman"/>
                <w:color w:val="000000"/>
                <w:szCs w:val="28"/>
              </w:rPr>
              <w:t>ều được thông báo trong nội bộ cơ quan.</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b/>
                <w:bCs/>
                <w:color w:val="000000"/>
                <w:szCs w:val="28"/>
              </w:rPr>
              <w:t>    Điều 5: Cán bộ, Công chức tham gia giám sát, kiểm tra:</w:t>
            </w:r>
            <w:r w:rsidRPr="00535D8C">
              <w:rPr>
                <w:rFonts w:eastAsia="Times New Roman" w:cs="Times New Roman"/>
                <w:sz w:val="24"/>
                <w:szCs w:val="24"/>
              </w:rPr>
              <w:t>  </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1.Thực hiện chủ trương, chính sách của Đảng, Nhà nước, kế hoạch công tác hàng năm, quý, tháng.</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2. Sử dụng kinh phí, mua sắm và sử dụng và bảo quản tài sản. Thực hành tiết kiệm, công tác công khai dân chủ.</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color w:val="000000"/>
                <w:szCs w:val="28"/>
              </w:rPr>
              <w:t>    3. Giải quyết khiếu nại, tố cáo, thi đua khen thưởng.</w:t>
            </w:r>
          </w:p>
          <w:p w:rsidR="00535D8C" w:rsidRPr="00535D8C" w:rsidRDefault="00535D8C" w:rsidP="008A49BE">
            <w:pPr>
              <w:spacing w:after="0" w:line="240" w:lineRule="auto"/>
              <w:jc w:val="center"/>
              <w:rPr>
                <w:rFonts w:eastAsia="Times New Roman" w:cs="Times New Roman"/>
                <w:sz w:val="24"/>
                <w:szCs w:val="24"/>
              </w:rPr>
            </w:pPr>
            <w:r w:rsidRPr="00535D8C">
              <w:rPr>
                <w:rFonts w:eastAsia="Times New Roman" w:cs="Times New Roman"/>
                <w:b/>
                <w:bCs/>
                <w:color w:val="000000"/>
                <w:szCs w:val="28"/>
              </w:rPr>
              <w:t>CHƯƠNG III</w:t>
            </w:r>
          </w:p>
          <w:p w:rsidR="00535D8C" w:rsidRPr="00535D8C" w:rsidRDefault="00535D8C" w:rsidP="008A49BE">
            <w:pPr>
              <w:spacing w:after="0" w:line="240" w:lineRule="auto"/>
              <w:jc w:val="center"/>
              <w:rPr>
                <w:rFonts w:eastAsia="Times New Roman" w:cs="Times New Roman"/>
                <w:sz w:val="24"/>
                <w:szCs w:val="24"/>
              </w:rPr>
            </w:pPr>
            <w:r w:rsidRPr="00535D8C">
              <w:rPr>
                <w:rFonts w:eastAsia="Times New Roman" w:cs="Times New Roman"/>
                <w:b/>
                <w:bCs/>
                <w:color w:val="000000"/>
                <w:szCs w:val="28"/>
              </w:rPr>
              <w:t>ĐIỀU KHOẢN THI HÀNH</w:t>
            </w:r>
          </w:p>
          <w:p w:rsidR="00535D8C" w:rsidRPr="00535D8C" w:rsidRDefault="00535D8C" w:rsidP="00093288">
            <w:pPr>
              <w:spacing w:before="120" w:after="120" w:line="240" w:lineRule="auto"/>
              <w:jc w:val="both"/>
              <w:rPr>
                <w:rFonts w:eastAsia="Times New Roman" w:cs="Times New Roman"/>
                <w:sz w:val="24"/>
                <w:szCs w:val="24"/>
              </w:rPr>
            </w:pPr>
            <w:r w:rsidRPr="00535D8C">
              <w:rPr>
                <w:rFonts w:eastAsia="Times New Roman" w:cs="Times New Roman"/>
                <w:b/>
                <w:bCs/>
                <w:color w:val="000000"/>
                <w:szCs w:val="28"/>
              </w:rPr>
              <w:t>     Điều 6: Trách nhiệm thi hành</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1.Quy chế này được tổ chức triển khai trong toàn thể CB</w:t>
            </w:r>
            <w:r w:rsidR="00ED2935">
              <w:rPr>
                <w:rFonts w:eastAsia="Times New Roman" w:cs="Times New Roman"/>
                <w:color w:val="000000"/>
                <w:szCs w:val="28"/>
              </w:rPr>
              <w:t>,</w:t>
            </w:r>
            <w:r w:rsidRPr="00535D8C">
              <w:rPr>
                <w:rFonts w:eastAsia="Times New Roman" w:cs="Times New Roman"/>
                <w:color w:val="000000"/>
                <w:szCs w:val="28"/>
              </w:rPr>
              <w:t>CC, người lao động cơ quan lấy ý kiến dân chủ để thống nhất thực hiện.</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2. Mỗi CB</w:t>
            </w:r>
            <w:r w:rsidR="00ED2935">
              <w:rPr>
                <w:rFonts w:eastAsia="Times New Roman" w:cs="Times New Roman"/>
                <w:color w:val="000000"/>
                <w:szCs w:val="28"/>
              </w:rPr>
              <w:t>,</w:t>
            </w:r>
            <w:r w:rsidRPr="00535D8C">
              <w:rPr>
                <w:rFonts w:eastAsia="Times New Roman" w:cs="Times New Roman"/>
                <w:color w:val="000000"/>
                <w:szCs w:val="28"/>
              </w:rPr>
              <w:t>CC phải nghiêm túc thực hiện tốt Quy chế này. Tham gia ý kiến đóng góp xây dựng điều chỉnh, bổ sung khi cần thiết.</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color w:val="000000"/>
                <w:szCs w:val="28"/>
              </w:rPr>
              <w:t>    3. Quy chế này có hiệu lực thi hành kể từ ngày ban hành và được điều chỉnh bổ sung hàng năm cho phù hợp hoặc khi có ý kiến của 2/3 cán bộ</w:t>
            </w:r>
            <w:r w:rsidR="00ED2935">
              <w:rPr>
                <w:rFonts w:eastAsia="Times New Roman" w:cs="Times New Roman"/>
                <w:color w:val="000000"/>
                <w:szCs w:val="28"/>
              </w:rPr>
              <w:t>,</w:t>
            </w:r>
            <w:r w:rsidRPr="00535D8C">
              <w:rPr>
                <w:rFonts w:eastAsia="Times New Roman" w:cs="Times New Roman"/>
                <w:color w:val="000000"/>
                <w:szCs w:val="28"/>
              </w:rPr>
              <w:t xml:space="preserve"> công chức./.</w:t>
            </w:r>
          </w:p>
          <w:p w:rsidR="00535D8C" w:rsidRPr="00535D8C" w:rsidRDefault="00535D8C" w:rsidP="00093288">
            <w:pPr>
              <w:spacing w:after="0" w:line="240" w:lineRule="auto"/>
              <w:jc w:val="both"/>
              <w:rPr>
                <w:rFonts w:eastAsia="Times New Roman" w:cs="Times New Roman"/>
                <w:sz w:val="24"/>
                <w:szCs w:val="24"/>
              </w:rPr>
            </w:pPr>
            <w:r w:rsidRPr="00535D8C">
              <w:rPr>
                <w:rFonts w:eastAsia="Times New Roman" w:cs="Times New Roman"/>
                <w:sz w:val="24"/>
                <w:szCs w:val="24"/>
              </w:rPr>
              <w:t> </w:t>
            </w:r>
          </w:p>
          <w:p w:rsidR="00535D8C" w:rsidRPr="00535D8C" w:rsidRDefault="00535D8C" w:rsidP="00093288">
            <w:pPr>
              <w:spacing w:after="150" w:line="240" w:lineRule="auto"/>
              <w:jc w:val="both"/>
              <w:rPr>
                <w:rFonts w:eastAsia="Times New Roman" w:cs="Times New Roman"/>
                <w:sz w:val="24"/>
                <w:szCs w:val="24"/>
              </w:rPr>
            </w:pPr>
            <w:r w:rsidRPr="00535D8C">
              <w:rPr>
                <w:rFonts w:eastAsia="Times New Roman" w:cs="Times New Roman"/>
                <w:sz w:val="24"/>
                <w:szCs w:val="24"/>
              </w:rPr>
              <w:t>                                                                                </w:t>
            </w:r>
            <w:r w:rsidRPr="00535D8C">
              <w:rPr>
                <w:rFonts w:eastAsia="Times New Roman" w:cs="Times New Roman"/>
                <w:b/>
                <w:bCs/>
                <w:color w:val="000000"/>
                <w:sz w:val="26"/>
                <w:szCs w:val="26"/>
              </w:rPr>
              <w:t>ỦY BAN NHÂN DÂN</w:t>
            </w:r>
          </w:p>
        </w:tc>
      </w:tr>
      <w:tr w:rsidR="00535D8C" w:rsidRPr="00535D8C" w:rsidTr="00331C8B">
        <w:trPr>
          <w:jc w:val="center"/>
        </w:trPr>
        <w:tc>
          <w:tcPr>
            <w:tcW w:w="5000" w:type="pct"/>
            <w:shd w:val="clear" w:color="auto" w:fill="FFFFFF"/>
            <w:tcMar>
              <w:top w:w="0" w:type="dxa"/>
              <w:left w:w="0" w:type="dxa"/>
              <w:bottom w:w="0" w:type="dxa"/>
              <w:right w:w="0" w:type="dxa"/>
            </w:tcMar>
            <w:vAlign w:val="center"/>
            <w:hideMark/>
          </w:tcPr>
          <w:p w:rsidR="00535D8C" w:rsidRPr="00535D8C" w:rsidRDefault="00535D8C" w:rsidP="00535D8C">
            <w:pPr>
              <w:spacing w:after="150" w:line="240" w:lineRule="auto"/>
              <w:jc w:val="both"/>
              <w:rPr>
                <w:rFonts w:eastAsia="Times New Roman" w:cs="Times New Roman"/>
                <w:sz w:val="24"/>
                <w:szCs w:val="24"/>
              </w:rPr>
            </w:pPr>
            <w:r w:rsidRPr="00535D8C">
              <w:rPr>
                <w:rFonts w:eastAsia="Times New Roman" w:cs="Times New Roman"/>
                <w:sz w:val="24"/>
                <w:szCs w:val="24"/>
              </w:rPr>
              <w:lastRenderedPageBreak/>
              <w:t> </w:t>
            </w:r>
          </w:p>
        </w:tc>
      </w:tr>
    </w:tbl>
    <w:p w:rsidR="00D434FF" w:rsidRDefault="00D434FF"/>
    <w:sectPr w:rsidR="00D434FF" w:rsidSect="002258B9">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90" w:rsidRDefault="00E56090" w:rsidP="004A7631">
      <w:pPr>
        <w:spacing w:after="0" w:line="240" w:lineRule="auto"/>
      </w:pPr>
      <w:r>
        <w:separator/>
      </w:r>
    </w:p>
  </w:endnote>
  <w:endnote w:type="continuationSeparator" w:id="0">
    <w:p w:rsidR="00E56090" w:rsidRDefault="00E56090" w:rsidP="004A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90" w:rsidRDefault="00E56090" w:rsidP="004A7631">
      <w:pPr>
        <w:spacing w:after="0" w:line="240" w:lineRule="auto"/>
      </w:pPr>
      <w:r>
        <w:separator/>
      </w:r>
    </w:p>
  </w:footnote>
  <w:footnote w:type="continuationSeparator" w:id="0">
    <w:p w:rsidR="00E56090" w:rsidRDefault="00E56090" w:rsidP="004A7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5D8C"/>
    <w:rsid w:val="00093288"/>
    <w:rsid w:val="001A55D5"/>
    <w:rsid w:val="002258B9"/>
    <w:rsid w:val="00331C8B"/>
    <w:rsid w:val="004A7631"/>
    <w:rsid w:val="00500A52"/>
    <w:rsid w:val="00535D8C"/>
    <w:rsid w:val="005A2DA7"/>
    <w:rsid w:val="005C7CC1"/>
    <w:rsid w:val="00694C2B"/>
    <w:rsid w:val="006B3A1D"/>
    <w:rsid w:val="006F488C"/>
    <w:rsid w:val="00761E89"/>
    <w:rsid w:val="008A49BE"/>
    <w:rsid w:val="008A55DC"/>
    <w:rsid w:val="00945FA5"/>
    <w:rsid w:val="009F6BA2"/>
    <w:rsid w:val="00AB08DE"/>
    <w:rsid w:val="00AD0D3B"/>
    <w:rsid w:val="00B77911"/>
    <w:rsid w:val="00D434FF"/>
    <w:rsid w:val="00DC1F70"/>
    <w:rsid w:val="00E56090"/>
    <w:rsid w:val="00ED2935"/>
    <w:rsid w:val="00FD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8"/>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D8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5D8C"/>
    <w:rPr>
      <w:b/>
      <w:bCs/>
    </w:rPr>
  </w:style>
  <w:style w:type="paragraph" w:styleId="BodyText">
    <w:name w:val="Body Text"/>
    <w:basedOn w:val="Normal"/>
    <w:link w:val="BodyTextChar"/>
    <w:uiPriority w:val="1"/>
    <w:qFormat/>
    <w:rsid w:val="00535D8C"/>
    <w:pPr>
      <w:spacing w:after="0" w:line="240" w:lineRule="auto"/>
    </w:pPr>
    <w:rPr>
      <w:rFonts w:ascii=".VnTimeH" w:eastAsia="Times New Roman" w:hAnsi=".VnTimeH" w:cs="Times New Roman"/>
      <w:b/>
      <w:szCs w:val="20"/>
    </w:rPr>
  </w:style>
  <w:style w:type="character" w:customStyle="1" w:styleId="BodyTextChar">
    <w:name w:val="Body Text Char"/>
    <w:basedOn w:val="DefaultParagraphFont"/>
    <w:link w:val="BodyText"/>
    <w:uiPriority w:val="1"/>
    <w:rsid w:val="00535D8C"/>
    <w:rPr>
      <w:rFonts w:ascii=".VnTimeH" w:eastAsia="Times New Roman" w:hAnsi=".VnTimeH" w:cs="Times New Roman"/>
      <w:b/>
      <w:szCs w:val="20"/>
    </w:rPr>
  </w:style>
  <w:style w:type="paragraph" w:styleId="Header">
    <w:name w:val="header"/>
    <w:basedOn w:val="Normal"/>
    <w:link w:val="HeaderChar"/>
    <w:uiPriority w:val="99"/>
    <w:semiHidden/>
    <w:unhideWhenUsed/>
    <w:rsid w:val="004A76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631"/>
  </w:style>
  <w:style w:type="paragraph" w:styleId="Footer">
    <w:name w:val="footer"/>
    <w:basedOn w:val="Normal"/>
    <w:link w:val="FooterChar"/>
    <w:uiPriority w:val="99"/>
    <w:semiHidden/>
    <w:unhideWhenUsed/>
    <w:rsid w:val="004A76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2022-07-14T03:39:00Z</cp:lastPrinted>
  <dcterms:created xsi:type="dcterms:W3CDTF">2023-03-20T08:21:00Z</dcterms:created>
  <dcterms:modified xsi:type="dcterms:W3CDTF">2023-03-20T08:43:00Z</dcterms:modified>
</cp:coreProperties>
</file>