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C1E" w:rsidRPr="00633402" w:rsidRDefault="00926C1E" w:rsidP="00926C1E">
      <w:pPr>
        <w:jc w:val="both"/>
        <w:rPr>
          <w:rFonts w:ascii="Times New Roman" w:hAnsi="Times New Roman" w:cs="Times New Roman"/>
          <w:bCs w:val="0"/>
          <w:sz w:val="26"/>
        </w:rPr>
      </w:pPr>
      <w:r w:rsidRPr="00633402">
        <w:rPr>
          <w:rFonts w:ascii="Times New Roman" w:hAnsi="Times New Roman" w:cs="Times New Roman"/>
          <w:bCs w:val="0"/>
          <w:sz w:val="26"/>
        </w:rPr>
        <w:t>ỦY BAN NHÂN DÂN             CỘNG HÒA XÃ HỘI CHỦ NGHĨA VIỆT NAM</w:t>
      </w:r>
    </w:p>
    <w:p w:rsidR="00926C1E" w:rsidRPr="00633402" w:rsidRDefault="00926C1E" w:rsidP="00926C1E">
      <w:pPr>
        <w:jc w:val="both"/>
        <w:rPr>
          <w:rFonts w:ascii="Times New Roman" w:hAnsi="Times New Roman" w:cs="Times New Roman"/>
        </w:rPr>
      </w:pPr>
      <w:r w:rsidRPr="00633402">
        <w:rPr>
          <w:rFonts w:ascii="Times New Roman" w:hAnsi="Times New Roman" w:cs="Times New Roman"/>
          <w:bCs w:val="0"/>
          <w:sz w:val="26"/>
        </w:rPr>
        <w:t xml:space="preserve">     XÃ TÂN DÂN                                  </w:t>
      </w:r>
      <w:r w:rsidRPr="00490513">
        <w:rPr>
          <w:rFonts w:ascii="Times New Roman" w:hAnsi="Times New Roman" w:cs="Times New Roman"/>
          <w:bCs w:val="0"/>
        </w:rPr>
        <w:t>Độc lập – Tự do – Hạnh Phúc</w:t>
      </w:r>
    </w:p>
    <w:p w:rsidR="00926C1E" w:rsidRPr="00633402" w:rsidRDefault="00490513" w:rsidP="00926C1E">
      <w:pPr>
        <w:jc w:val="both"/>
        <w:rPr>
          <w:rFonts w:ascii="Times New Roman" w:hAnsi="Times New Roman" w:cs="Times New Roman"/>
        </w:rPr>
      </w:pPr>
      <w:bookmarkStart w:id="0" w:name="_GoBack"/>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9" type="#_x0000_t32" style="position:absolute;left:0;text-align:left;margin-left:211.2pt;margin-top:4.5pt;width:169.5pt;height:0;z-index:251659776" o:connectortype="straight"/>
        </w:pict>
      </w:r>
      <w:bookmarkEnd w:id="0"/>
      <w:r w:rsidR="00AB369C">
        <w:rPr>
          <w:rFonts w:ascii="Times New Roman" w:hAnsi="Times New Roman" w:cs="Times New Roman"/>
          <w:noProof/>
        </w:rPr>
        <w:pict>
          <v:line id="Straight Connector 3" o:spid="_x0000_s1026" style="position:absolute;left:0;text-align:left;z-index:251656704;visibility:visible" from="24pt,7.65pt" to="87.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c1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RpeM5dJAOroTkQ56xzn/iukPBKLAUKqhGcnJ6cT7w&#10;IPkQEo6V3gopY+elQn2Bl7PxLCY4LQULzhDmbHMopUUnEmYnfrEo8DyGWX1ULIK1nLDNzfZEyKsN&#10;l0sV8KASoHOzrsPxY5kuN4vNYjqajueb0TStqtHHbTkdzbfZh1k1qcqyyn4Gatk0bwVjXAV2w6Bm&#10;078bhNuTuY7YfVTvMiRv0aNeQHb4R9KxlaF71zk4aHbZ2aHFMJsx+PaOwvA/7sF+fO3rXwAAAP//&#10;AwBQSwMEFAAGAAgAAAAhAGB99XzaAAAABgEAAA8AAABkcnMvZG93bnJldi54bWxMj0FPwkAUhO8m&#10;/IfNM/FCYFeaNFC7JUTtzYuA8froPtvG7tvSXaD661286HEyk5lv8vVoO3GmwbeONdzPFQjiypmW&#10;aw37XTlbgvAB2WDnmDR8kYd1MbnJMTPuwq903oZaxBL2GWpoQugzKX3VkEU/dz1x9D7cYDFEOdTS&#10;DHiJ5baTC6VSabHluNBgT48NVZ/bk9Xgyzc6lt/Taqrek9rR4vj08oxa392OmwcQgcbwF4YrfkSH&#10;IjId3ImNF52GNIlXgoYkAXG1VyoFcfjVssjlf/ziBwAA//8DAFBLAQItABQABgAIAAAAIQC2gziS&#10;/gAAAOEBAAATAAAAAAAAAAAAAAAAAAAAAABbQ29udGVudF9UeXBlc10ueG1sUEsBAi0AFAAGAAgA&#10;AAAhADj9If/WAAAAlAEAAAsAAAAAAAAAAAAAAAAALwEAAF9yZWxzLy5yZWxzUEsBAi0AFAAGAAgA&#10;AAAhAAKAZzUcAgAANQQAAA4AAAAAAAAAAAAAAAAALgIAAGRycy9lMm9Eb2MueG1sUEsBAi0AFAAG&#10;AAgAAAAhAGB99XzaAAAABgEAAA8AAAAAAAAAAAAAAAAAdgQAAGRycy9kb3ducmV2LnhtbFBLBQYA&#10;AAAABAAEAPMAAAB9BQAAAAA=&#10;"/>
        </w:pict>
      </w:r>
    </w:p>
    <w:p w:rsidR="00926C1E" w:rsidRPr="00633402" w:rsidRDefault="00586989" w:rsidP="00926C1E">
      <w:pPr>
        <w:ind w:left="720" w:hanging="720"/>
        <w:jc w:val="both"/>
        <w:rPr>
          <w:rFonts w:ascii="Times New Roman" w:hAnsi="Times New Roman" w:cs="Times New Roman"/>
        </w:rPr>
      </w:pPr>
      <w:r w:rsidRPr="00490513">
        <w:rPr>
          <w:rFonts w:ascii="Times New Roman" w:hAnsi="Times New Roman" w:cs="Times New Roman"/>
          <w:b w:val="0"/>
          <w:bCs w:val="0"/>
        </w:rPr>
        <w:t>Số</w:t>
      </w:r>
      <w:r w:rsidR="00926C1E" w:rsidRPr="00490513">
        <w:rPr>
          <w:rFonts w:ascii="Times New Roman" w:hAnsi="Times New Roman" w:cs="Times New Roman"/>
          <w:b w:val="0"/>
          <w:bCs w:val="0"/>
        </w:rPr>
        <w:t xml:space="preserve">: </w:t>
      </w:r>
      <w:r w:rsidR="00215A14" w:rsidRPr="00490513">
        <w:rPr>
          <w:rFonts w:ascii="Times New Roman" w:hAnsi="Times New Roman" w:cs="Times New Roman"/>
          <w:b w:val="0"/>
          <w:bCs w:val="0"/>
        </w:rPr>
        <w:t xml:space="preserve"> </w:t>
      </w:r>
      <w:r w:rsidR="00490513" w:rsidRPr="00490513">
        <w:rPr>
          <w:rFonts w:ascii="Times New Roman" w:hAnsi="Times New Roman" w:cs="Times New Roman"/>
          <w:b w:val="0"/>
          <w:bCs w:val="0"/>
        </w:rPr>
        <w:t xml:space="preserve">  </w:t>
      </w:r>
      <w:r w:rsidRPr="00490513">
        <w:rPr>
          <w:rFonts w:ascii="Times New Roman" w:hAnsi="Times New Roman" w:cs="Times New Roman"/>
          <w:b w:val="0"/>
          <w:bCs w:val="0"/>
        </w:rPr>
        <w:t xml:space="preserve">  </w:t>
      </w:r>
      <w:r w:rsidR="00215A14" w:rsidRPr="00490513">
        <w:rPr>
          <w:rFonts w:ascii="Times New Roman" w:hAnsi="Times New Roman" w:cs="Times New Roman"/>
          <w:b w:val="0"/>
          <w:bCs w:val="0"/>
        </w:rPr>
        <w:t xml:space="preserve"> </w:t>
      </w:r>
      <w:r w:rsidR="00926C1E" w:rsidRPr="00490513">
        <w:rPr>
          <w:rFonts w:ascii="Times New Roman" w:hAnsi="Times New Roman" w:cs="Times New Roman"/>
          <w:b w:val="0"/>
          <w:bCs w:val="0"/>
        </w:rPr>
        <w:t>/HD- UBND</w:t>
      </w:r>
      <w:r w:rsidR="00215A14" w:rsidRPr="00490513">
        <w:rPr>
          <w:rFonts w:ascii="Times New Roman" w:hAnsi="Times New Roman" w:cs="Times New Roman"/>
          <w:b w:val="0"/>
          <w:bCs w:val="0"/>
        </w:rPr>
        <w:t xml:space="preserve">           </w:t>
      </w:r>
      <w:r w:rsidR="00215A14" w:rsidRPr="00490513">
        <w:rPr>
          <w:rFonts w:ascii="Times New Roman" w:hAnsi="Times New Roman" w:cs="Times New Roman"/>
          <w:b w:val="0"/>
          <w:i/>
          <w:iCs/>
        </w:rPr>
        <w:t xml:space="preserve">            </w:t>
      </w:r>
      <w:r w:rsidR="00926C1E" w:rsidRPr="00490513">
        <w:rPr>
          <w:rFonts w:ascii="Times New Roman" w:hAnsi="Times New Roman" w:cs="Times New Roman"/>
          <w:b w:val="0"/>
          <w:i/>
          <w:iCs/>
        </w:rPr>
        <w:t xml:space="preserve"> </w:t>
      </w:r>
      <w:r w:rsidR="00926C1E" w:rsidRPr="00633402">
        <w:rPr>
          <w:rFonts w:ascii="Times New Roman" w:hAnsi="Times New Roman" w:cs="Times New Roman"/>
          <w:b w:val="0"/>
          <w:i/>
          <w:iCs/>
        </w:rPr>
        <w:t xml:space="preserve">Tân Dân, ngày </w:t>
      </w:r>
      <w:r w:rsidR="00490513">
        <w:rPr>
          <w:rFonts w:ascii="Times New Roman" w:hAnsi="Times New Roman" w:cs="Times New Roman"/>
          <w:b w:val="0"/>
          <w:i/>
          <w:iCs/>
        </w:rPr>
        <w:t xml:space="preserve">       </w:t>
      </w:r>
      <w:r w:rsidR="00926C1E" w:rsidRPr="00633402">
        <w:rPr>
          <w:rFonts w:ascii="Times New Roman" w:hAnsi="Times New Roman" w:cs="Times New Roman"/>
          <w:b w:val="0"/>
          <w:i/>
          <w:iCs/>
        </w:rPr>
        <w:t xml:space="preserve"> tháng 7 năm 2024</w:t>
      </w:r>
    </w:p>
    <w:p w:rsidR="00926C1E" w:rsidRPr="00633402" w:rsidRDefault="00926C1E" w:rsidP="00926C1E">
      <w:pPr>
        <w:jc w:val="both"/>
        <w:rPr>
          <w:rFonts w:ascii="Times New Roman" w:hAnsi="Times New Roman" w:cs="Times New Roman"/>
        </w:rPr>
      </w:pPr>
    </w:p>
    <w:p w:rsidR="00926C1E" w:rsidRPr="00633402" w:rsidRDefault="00926C1E" w:rsidP="00926C1E">
      <w:pPr>
        <w:jc w:val="both"/>
        <w:rPr>
          <w:rFonts w:ascii="Times New Roman" w:hAnsi="Times New Roman" w:cs="Times New Roman"/>
          <w:b w:val="0"/>
          <w:bCs w:val="0"/>
          <w:sz w:val="4"/>
          <w:szCs w:val="4"/>
        </w:rPr>
      </w:pPr>
    </w:p>
    <w:p w:rsidR="00926C1E" w:rsidRPr="00633402" w:rsidRDefault="00926C1E" w:rsidP="00926C1E">
      <w:pPr>
        <w:jc w:val="center"/>
        <w:rPr>
          <w:rFonts w:ascii="Times New Roman" w:hAnsi="Times New Roman" w:cs="Times New Roman"/>
          <w:szCs w:val="32"/>
        </w:rPr>
      </w:pPr>
      <w:r w:rsidRPr="00633402">
        <w:rPr>
          <w:rFonts w:ascii="Times New Roman" w:hAnsi="Times New Roman" w:cs="Times New Roman"/>
          <w:szCs w:val="32"/>
        </w:rPr>
        <w:t>HƯỚNG DẪN</w:t>
      </w:r>
    </w:p>
    <w:p w:rsidR="00926C1E" w:rsidRPr="00633402" w:rsidRDefault="00926C1E" w:rsidP="00926C1E">
      <w:pPr>
        <w:jc w:val="center"/>
        <w:rPr>
          <w:rFonts w:ascii="Times New Roman" w:hAnsi="Times New Roman" w:cs="Times New Roman"/>
        </w:rPr>
      </w:pPr>
      <w:r w:rsidRPr="00633402">
        <w:rPr>
          <w:rFonts w:ascii="Times New Roman" w:hAnsi="Times New Roman" w:cs="Times New Roman"/>
        </w:rPr>
        <w:t>Thu, nộp, miễn giảm thuế phi nông nghiệp và các loại quỹ năm 2024</w:t>
      </w:r>
    </w:p>
    <w:p w:rsidR="00926C1E" w:rsidRPr="00633402" w:rsidRDefault="00AB369C" w:rsidP="00926C1E">
      <w:pPr>
        <w:jc w:val="center"/>
        <w:rPr>
          <w:rFonts w:ascii="Times New Roman" w:hAnsi="Times New Roman" w:cs="Times New Roman"/>
        </w:rPr>
      </w:pPr>
      <w:r>
        <w:rPr>
          <w:rFonts w:ascii="Times New Roman" w:hAnsi="Times New Roman" w:cs="Times New Roman"/>
          <w:noProof/>
        </w:rPr>
        <w:pict>
          <v:shape id="Straight Arrow Connector 1" o:spid="_x0000_s1028" type="#_x0000_t32" style="position:absolute;left:0;text-align:left;margin-left:175.55pt;margin-top:4.85pt;width:120.3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2XJQIAAEoEAAAOAAAAZHJzL2Uyb0RvYy54bWysVMGO2jAQvVfqP1i5QwgNuxARVqsEetl2&#10;kdh+gLEdYjXxWLYhoKr/3rEJaWkvVdUcHDueeX5v5jnLp3PbkJMwVoLKo2Q8iYhQDLhUhzz68rYZ&#10;zSNiHVWcNqBEHl2EjZ5W798tO52JKdTQcGEIgiibdTqPaud0FseW1aKldgxaKNyswLTU4dIcYm5o&#10;h+htE08nk4e4A8O1ASasxa/ldTNaBfyqEsy9VpUVjjR5hNxcGE0Y936MV0uaHQzVtWQ9DfoPLFoq&#10;FR46QJXUUXI08g+oVjIDFio3ZtDGUFWSiaAB1SST39TsaqpF0ILFsXook/1/sOzzaWuI5Ni7iCja&#10;Yot2zlB5qB15NgY6UoBSWEYwJPHV6rTNMKlQW+P1srPa6RdgXy1RUNRUHURg/XbRCBUy4rsUv7Aa&#10;z9x3n4BjDD06CKU7V6b1kFgUcg4dugwdEmdHGH5MZtPHeYKNZLe9mGa3RG2s+yigJX6SR7bXMQhI&#10;wjH09GIdCsHEW4I/VcFGNk2wQ6NIl0eL2XQWEiw0kvtNH2bNYV80hpyoN1R4fFUQ7C7MwFHxAFYL&#10;ytf93FHZXOcY3yiPh8KQTj+7OubbYrJYz9fzdJROH9ajdFKWo+dNkY4eNsnjrPxQFkWZfPfUkjSr&#10;JedCeXY39ybp37mjv0dX3w3+HcoQ36MHiUj29g6kQ2d9M6+22AO/bI2vhm8yGjYE95fL34hf1yHq&#10;5y9g9QMAAP//AwBQSwMEFAAGAAgAAAAhAByNswTbAAAABwEAAA8AAABkcnMvZG93bnJldi54bWxM&#10;jsFOwzAQRO9I/IO1SFwQdVwUaEKcqkLiwJG2Elc33iaBeB3FThP69Sxc6G1GM5p5xXp2nTjhEFpP&#10;GtQiAYFUedtSrWG/e71fgQjRkDWdJ9TwjQHW5fVVYXLrJ3rH0zbWgkco5EZDE2OfSxmqBp0JC98j&#10;cXb0gzOR7VBLO5iJx10nl0nyKJ1piR8a0+NLg9XXdnQaMIypSjaZq/dv5+nuY3n+nPqd1rc38+YZ&#10;RMQ5/pfhF5/RoWSmgx/JBtFpeEiV4qqG7AkE52mmWBz+vCwLeclf/gAAAP//AwBQSwECLQAUAAYA&#10;CAAAACEAtoM4kv4AAADhAQAAEwAAAAAAAAAAAAAAAAAAAAAAW0NvbnRlbnRfVHlwZXNdLnhtbFBL&#10;AQItABQABgAIAAAAIQA4/SH/1gAAAJQBAAALAAAAAAAAAAAAAAAAAC8BAABfcmVscy8ucmVsc1BL&#10;AQItABQABgAIAAAAIQAq5n2XJQIAAEoEAAAOAAAAAAAAAAAAAAAAAC4CAABkcnMvZTJvRG9jLnht&#10;bFBLAQItABQABgAIAAAAIQAcjbME2wAAAAcBAAAPAAAAAAAAAAAAAAAAAH8EAABkcnMvZG93bnJl&#10;di54bWxQSwUGAAAAAAQABADzAAAAhwUAAAAA&#10;"/>
        </w:pict>
      </w:r>
    </w:p>
    <w:p w:rsidR="00926C1E" w:rsidRPr="00633402" w:rsidRDefault="00926C1E" w:rsidP="00926C1E">
      <w:pPr>
        <w:jc w:val="center"/>
        <w:rPr>
          <w:rFonts w:ascii="Times New Roman" w:hAnsi="Times New Roman" w:cs="Times New Roman"/>
        </w:rPr>
      </w:pPr>
    </w:p>
    <w:p w:rsidR="00926C1E" w:rsidRPr="00633402" w:rsidRDefault="00926C1E" w:rsidP="00926C1E">
      <w:pPr>
        <w:ind w:firstLine="540"/>
        <w:jc w:val="both"/>
        <w:rPr>
          <w:rFonts w:ascii="Times New Roman" w:hAnsi="Times New Roman" w:cs="Times New Roman"/>
          <w:b w:val="0"/>
          <w:bCs w:val="0"/>
        </w:rPr>
      </w:pPr>
      <w:r w:rsidRPr="00633402">
        <w:rPr>
          <w:rFonts w:ascii="Times New Roman" w:hAnsi="Times New Roman" w:cs="Times New Roman"/>
          <w:b w:val="0"/>
          <w:bCs w:val="0"/>
        </w:rPr>
        <w:t>Căn cứ thông tư 153 của bộ tài chính ngày 11/11/2011 hướng dẫn về thuế sự dụng đất phi nông nghiệp;</w:t>
      </w:r>
    </w:p>
    <w:p w:rsidR="00926C1E" w:rsidRPr="00633402" w:rsidRDefault="00926C1E" w:rsidP="00926C1E">
      <w:pPr>
        <w:ind w:firstLine="540"/>
        <w:jc w:val="both"/>
        <w:rPr>
          <w:rStyle w:val="apple-converted-space"/>
          <w:rFonts w:ascii="Times New Roman" w:hAnsi="Times New Roman" w:cs="Times New Roman"/>
          <w:b w:val="0"/>
          <w:color w:val="333333"/>
          <w:shd w:val="clear" w:color="auto" w:fill="FFFFFF"/>
        </w:rPr>
      </w:pPr>
      <w:r w:rsidRPr="00633402">
        <w:rPr>
          <w:rStyle w:val="apple-converted-space"/>
          <w:rFonts w:ascii="Times New Roman" w:hAnsi="Times New Roman" w:cs="Times New Roman"/>
          <w:b w:val="0"/>
          <w:color w:val="333333"/>
          <w:shd w:val="clear" w:color="auto" w:fill="FFFFFF"/>
        </w:rPr>
        <w:t>Căn cứ quyết định số 12/2014/ QĐ- UBND của UBND tĩnh Hà Tĩnh ngày 25/03/2014 về việc ban hành quy chế hoạt động quỹ bảo trợ trẻ em tỉnh Hà Tĩnh;</w:t>
      </w:r>
    </w:p>
    <w:p w:rsidR="00926C1E" w:rsidRPr="00633402" w:rsidRDefault="00926C1E" w:rsidP="00926C1E">
      <w:pPr>
        <w:ind w:firstLine="540"/>
        <w:jc w:val="both"/>
        <w:rPr>
          <w:rStyle w:val="apple-converted-space"/>
          <w:rFonts w:ascii="Times New Roman" w:hAnsi="Times New Roman" w:cs="Times New Roman"/>
          <w:b w:val="0"/>
          <w:color w:val="333333"/>
          <w:shd w:val="clear" w:color="auto" w:fill="FFFFFF"/>
        </w:rPr>
      </w:pPr>
      <w:r w:rsidRPr="00633402">
        <w:rPr>
          <w:rStyle w:val="apple-converted-space"/>
          <w:rFonts w:ascii="Times New Roman" w:hAnsi="Times New Roman" w:cs="Times New Roman"/>
          <w:b w:val="0"/>
          <w:color w:val="333333"/>
          <w:shd w:val="clear" w:color="auto" w:fill="FFFFFF"/>
        </w:rPr>
        <w:t>Căn cứ quyết định số 03/2015/QĐ-UBND của UBND tỉnh Hà Tĩnh ngày 21/01/2015 về việc ban hành quy chế hoạt động quỹ đền ơn đáp nghĩa tỉnh Hà Tỉnh;</w:t>
      </w:r>
    </w:p>
    <w:p w:rsidR="00926C1E" w:rsidRPr="00633402" w:rsidRDefault="00926C1E" w:rsidP="00926C1E">
      <w:pPr>
        <w:ind w:firstLine="540"/>
        <w:jc w:val="both"/>
        <w:rPr>
          <w:rFonts w:ascii="Times New Roman" w:hAnsi="Times New Roman" w:cs="Times New Roman"/>
          <w:b w:val="0"/>
          <w:bCs w:val="0"/>
        </w:rPr>
      </w:pPr>
      <w:r w:rsidRPr="00633402">
        <w:rPr>
          <w:rStyle w:val="apple-converted-space"/>
          <w:rFonts w:ascii="Times New Roman" w:hAnsi="Times New Roman" w:cs="Times New Roman"/>
          <w:color w:val="333333"/>
          <w:sz w:val="21"/>
          <w:szCs w:val="21"/>
          <w:shd w:val="clear" w:color="auto" w:fill="FFFFFF"/>
        </w:rPr>
        <w:t> </w:t>
      </w:r>
      <w:r w:rsidRPr="00633402">
        <w:rPr>
          <w:rFonts w:ascii="Times New Roman" w:hAnsi="Times New Roman" w:cs="Times New Roman"/>
          <w:b w:val="0"/>
          <w:bCs w:val="0"/>
        </w:rPr>
        <w:t xml:space="preserve">Thực hiện nghị định số 78/2021/NĐ- CP ngày 01 tháng 08 năm 2021 về việc thành lập và quản lý quỹ phòng, chống thiên tai của thủ tướng chính phủ; Luật số 106 /2016/QH13 ngày 06/4/2016 của quốc hội sữa đổi bổ sung một số điều của luật thuế GTGT, luật thuế tiêu thụ đặc biệt và luật quản lý thuế; </w:t>
      </w:r>
    </w:p>
    <w:p w:rsidR="00926C1E" w:rsidRPr="00633402" w:rsidRDefault="00926C1E" w:rsidP="00926C1E">
      <w:pPr>
        <w:ind w:firstLine="540"/>
        <w:jc w:val="both"/>
        <w:rPr>
          <w:rFonts w:ascii="Times New Roman" w:hAnsi="Times New Roman" w:cs="Times New Roman"/>
          <w:b w:val="0"/>
          <w:bCs w:val="0"/>
        </w:rPr>
      </w:pPr>
      <w:r w:rsidRPr="00633402">
        <w:rPr>
          <w:rFonts w:ascii="Times New Roman" w:hAnsi="Times New Roman" w:cs="Times New Roman"/>
          <w:b w:val="0"/>
          <w:bCs w:val="0"/>
        </w:rPr>
        <w:t xml:space="preserve">UBND xã Tân Dân ban hành hướng dẫn </w:t>
      </w:r>
      <w:r w:rsidRPr="00633402">
        <w:rPr>
          <w:rFonts w:ascii="Times New Roman" w:hAnsi="Times New Roman" w:cs="Times New Roman"/>
          <w:b w:val="0"/>
        </w:rPr>
        <w:t xml:space="preserve">thu, </w:t>
      </w:r>
      <w:r w:rsidR="00633402">
        <w:rPr>
          <w:rFonts w:ascii="Times New Roman" w:hAnsi="Times New Roman" w:cs="Times New Roman"/>
          <w:b w:val="0"/>
        </w:rPr>
        <w:t>nộp, miễn giảm thuế PNN và các loại quỹ năm 2024 như sau:</w:t>
      </w:r>
    </w:p>
    <w:p w:rsidR="00926C1E" w:rsidRPr="00633402" w:rsidRDefault="00633402" w:rsidP="00926C1E">
      <w:pPr>
        <w:numPr>
          <w:ilvl w:val="0"/>
          <w:numId w:val="1"/>
        </w:numPr>
        <w:jc w:val="both"/>
        <w:rPr>
          <w:rFonts w:ascii="Times New Roman" w:hAnsi="Times New Roman" w:cs="Times New Roman"/>
        </w:rPr>
      </w:pPr>
      <w:r>
        <w:rPr>
          <w:rFonts w:ascii="Times New Roman" w:hAnsi="Times New Roman" w:cs="Times New Roman"/>
        </w:rPr>
        <w:t>Mức thu thuế đất phi nông nghiệp:</w:t>
      </w:r>
    </w:p>
    <w:p w:rsidR="00926C1E" w:rsidRPr="00633402" w:rsidRDefault="00926C1E" w:rsidP="00926C1E">
      <w:pPr>
        <w:ind w:firstLine="600"/>
        <w:jc w:val="both"/>
        <w:rPr>
          <w:rFonts w:ascii="Times New Roman" w:hAnsi="Times New Roman" w:cs="Times New Roman"/>
        </w:rPr>
      </w:pPr>
      <w:r w:rsidRPr="00633402">
        <w:rPr>
          <w:rFonts w:ascii="Times New Roman" w:hAnsi="Times New Roman" w:cs="Times New Roman"/>
          <w:b w:val="0"/>
          <w:bCs w:val="0"/>
        </w:rPr>
        <w:t xml:space="preserve">Thực hiện luật số 106/2016/QH13 ngày 06/4/2016 của quốc hội sữa đổi bổ sung một số điều của luật thuế GTGT, luật thuế tiêu thụ đặc biệt và luật quản lý thuế  tại khoản 01 điều 3 luật số 106 quy định miễn thuế đối với hộ gia đình cá nhân có số thuế sự dụng đất phi nông nghiệp phải nộp hàng năm từ 50.000.đồng </w:t>
      </w:r>
      <w:r w:rsidRPr="00633402">
        <w:rPr>
          <w:rFonts w:ascii="Times New Roman" w:hAnsi="Times New Roman" w:cs="Times New Roman"/>
          <w:b w:val="0"/>
          <w:bCs w:val="0"/>
          <w:i/>
        </w:rPr>
        <w:t>(năm mươi ngàn đồng</w:t>
      </w:r>
      <w:r w:rsidRPr="00633402">
        <w:rPr>
          <w:rFonts w:ascii="Times New Roman" w:hAnsi="Times New Roman" w:cs="Times New Roman"/>
          <w:b w:val="0"/>
          <w:bCs w:val="0"/>
        </w:rPr>
        <w:t>) trở xuống sau khi trừ đi số thuế được miễn, giảm theo quy định.</w:t>
      </w:r>
    </w:p>
    <w:p w:rsidR="00926C1E" w:rsidRPr="00633402" w:rsidRDefault="00926C1E" w:rsidP="00926C1E">
      <w:pPr>
        <w:ind w:firstLine="600"/>
        <w:jc w:val="both"/>
        <w:rPr>
          <w:rFonts w:ascii="Times New Roman" w:hAnsi="Times New Roman" w:cs="Times New Roman"/>
          <w:b w:val="0"/>
          <w:bCs w:val="0"/>
        </w:rPr>
      </w:pPr>
      <w:r w:rsidRPr="00633402">
        <w:rPr>
          <w:rFonts w:ascii="Times New Roman" w:hAnsi="Times New Roman" w:cs="Times New Roman"/>
          <w:b w:val="0"/>
          <w:bCs w:val="0"/>
        </w:rPr>
        <w:t>Thuế PNN thu theo diện tích đất ở được ghi trong GCNQSDĐ của hộ gia đình nhân với giá đất tại các khu vực, các tuyến lối theo quy định tại bảng giá đất trên địa bàn xã theo quy định của UBND tỉnh Hà Tĩnh x 0.03%</w:t>
      </w:r>
    </w:p>
    <w:p w:rsidR="00926C1E" w:rsidRPr="00633402" w:rsidRDefault="00926C1E" w:rsidP="00926C1E">
      <w:pPr>
        <w:ind w:left="-360" w:firstLine="600"/>
        <w:jc w:val="both"/>
        <w:rPr>
          <w:rFonts w:ascii="Times New Roman" w:hAnsi="Times New Roman" w:cs="Times New Roman"/>
        </w:rPr>
      </w:pPr>
      <w:r w:rsidRPr="00633402">
        <w:rPr>
          <w:rFonts w:ascii="Times New Roman" w:hAnsi="Times New Roman" w:cs="Times New Roman"/>
        </w:rPr>
        <w:t>Chế độ miễn, giảm :</w:t>
      </w:r>
    </w:p>
    <w:p w:rsidR="00926C1E" w:rsidRPr="00633402" w:rsidRDefault="00926C1E" w:rsidP="00926C1E">
      <w:pPr>
        <w:ind w:left="-360" w:firstLine="600"/>
        <w:jc w:val="both"/>
        <w:rPr>
          <w:rFonts w:ascii="Times New Roman" w:hAnsi="Times New Roman" w:cs="Times New Roman"/>
          <w:b w:val="0"/>
          <w:bCs w:val="0"/>
        </w:rPr>
      </w:pPr>
      <w:r w:rsidRPr="00633402">
        <w:rPr>
          <w:rFonts w:ascii="Times New Roman" w:hAnsi="Times New Roman" w:cs="Times New Roman"/>
          <w:b w:val="0"/>
          <w:bCs w:val="0"/>
        </w:rPr>
        <w:t>Giảm chung 50% cho các hộ thuộc khu vực 2 nông thôn.</w:t>
      </w:r>
    </w:p>
    <w:p w:rsidR="00926C1E" w:rsidRPr="00633402" w:rsidRDefault="00926C1E" w:rsidP="00926C1E">
      <w:pPr>
        <w:ind w:left="-360" w:firstLine="600"/>
        <w:jc w:val="both"/>
        <w:rPr>
          <w:rFonts w:ascii="Times New Roman" w:hAnsi="Times New Roman" w:cs="Times New Roman"/>
          <w:b w:val="0"/>
        </w:rPr>
      </w:pPr>
      <w:r w:rsidRPr="00633402">
        <w:rPr>
          <w:rFonts w:ascii="Times New Roman" w:hAnsi="Times New Roman" w:cs="Times New Roman"/>
          <w:b w:val="0"/>
        </w:rPr>
        <w:t xml:space="preserve">Miễn cho hộ thương binh loại 1/4, 2/4, bệnh binh 1/3, </w:t>
      </w:r>
      <w:r w:rsidRPr="00633402">
        <w:rPr>
          <w:rFonts w:ascii="Times New Roman" w:hAnsi="Times New Roman" w:cs="Times New Roman"/>
          <w:b w:val="0"/>
          <w:bCs w:val="0"/>
        </w:rPr>
        <w:t>miễn cho gia đình liệt sỹ, gia cam, hộ nghèo năm 2024</w:t>
      </w:r>
    </w:p>
    <w:p w:rsidR="00926C1E" w:rsidRPr="00633402" w:rsidRDefault="00926C1E" w:rsidP="00926C1E">
      <w:pPr>
        <w:ind w:firstLine="600"/>
        <w:jc w:val="both"/>
        <w:rPr>
          <w:rFonts w:ascii="Times New Roman" w:hAnsi="Times New Roman" w:cs="Times New Roman"/>
          <w:b w:val="0"/>
          <w:bCs w:val="0"/>
        </w:rPr>
      </w:pPr>
      <w:r w:rsidRPr="00633402">
        <w:rPr>
          <w:rFonts w:ascii="Times New Roman" w:hAnsi="Times New Roman" w:cs="Times New Roman"/>
          <w:b w:val="0"/>
          <w:bCs w:val="0"/>
        </w:rPr>
        <w:t>Giảm 50% cho các đối tượng: Th</w:t>
      </w:r>
      <w:r w:rsidRPr="00633402">
        <w:rPr>
          <w:rFonts w:ascii="Times New Roman" w:hAnsi="Times New Roman" w:cs="Times New Roman"/>
          <w:b w:val="0"/>
          <w:bCs w:val="0"/>
          <w:lang w:val="vi-VN"/>
        </w:rPr>
        <w:t>ương binh</w:t>
      </w:r>
      <w:r w:rsidRPr="00633402">
        <w:rPr>
          <w:rFonts w:ascii="Times New Roman" w:hAnsi="Times New Roman" w:cs="Times New Roman"/>
          <w:b w:val="0"/>
          <w:bCs w:val="0"/>
        </w:rPr>
        <w:t xml:space="preserve"> 3/4</w:t>
      </w:r>
      <w:r w:rsidRPr="00633402">
        <w:rPr>
          <w:rFonts w:ascii="Times New Roman" w:hAnsi="Times New Roman" w:cs="Times New Roman"/>
          <w:b w:val="0"/>
          <w:bCs w:val="0"/>
          <w:lang w:val="vi-VN"/>
        </w:rPr>
        <w:t>,</w:t>
      </w:r>
      <w:r w:rsidRPr="00633402">
        <w:rPr>
          <w:rFonts w:ascii="Times New Roman" w:hAnsi="Times New Roman" w:cs="Times New Roman"/>
          <w:b w:val="0"/>
          <w:bCs w:val="0"/>
        </w:rPr>
        <w:t>4/4 bệnh binh 2/3,3/3</w:t>
      </w:r>
    </w:p>
    <w:p w:rsidR="00926C1E" w:rsidRPr="00633402" w:rsidRDefault="00926C1E" w:rsidP="00926C1E">
      <w:pPr>
        <w:ind w:firstLine="600"/>
        <w:jc w:val="both"/>
        <w:rPr>
          <w:rFonts w:ascii="Times New Roman" w:hAnsi="Times New Roman" w:cs="Times New Roman"/>
          <w:i/>
          <w:iCs/>
        </w:rPr>
      </w:pPr>
      <w:r w:rsidRPr="00633402">
        <w:rPr>
          <w:rFonts w:ascii="Times New Roman" w:hAnsi="Times New Roman" w:cs="Times New Roman"/>
          <w:i/>
          <w:iCs/>
        </w:rPr>
        <w:t xml:space="preserve">2. </w:t>
      </w:r>
      <w:r w:rsidRPr="00633402">
        <w:rPr>
          <w:rFonts w:ascii="Times New Roman" w:hAnsi="Times New Roman" w:cs="Times New Roman"/>
          <w:iCs/>
        </w:rPr>
        <w:t>Các loại quỹ</w:t>
      </w:r>
    </w:p>
    <w:p w:rsidR="00926C1E" w:rsidRPr="00633402" w:rsidRDefault="00926C1E" w:rsidP="00926C1E">
      <w:pPr>
        <w:ind w:firstLine="600"/>
        <w:jc w:val="both"/>
        <w:rPr>
          <w:rFonts w:ascii="Times New Roman" w:hAnsi="Times New Roman" w:cs="Times New Roman"/>
        </w:rPr>
      </w:pPr>
      <w:r w:rsidRPr="00633402">
        <w:rPr>
          <w:rFonts w:ascii="Times New Roman" w:hAnsi="Times New Roman" w:cs="Times New Roman"/>
        </w:rPr>
        <w:t>a) Quỹ phòng chống thiên tai</w:t>
      </w:r>
    </w:p>
    <w:p w:rsidR="00926C1E" w:rsidRPr="00633402" w:rsidRDefault="00926C1E" w:rsidP="00926C1E">
      <w:pPr>
        <w:ind w:firstLine="600"/>
        <w:jc w:val="both"/>
        <w:rPr>
          <w:rFonts w:ascii="Times New Roman" w:hAnsi="Times New Roman" w:cs="Times New Roman"/>
        </w:rPr>
      </w:pPr>
      <w:r w:rsidRPr="00633402">
        <w:rPr>
          <w:rFonts w:ascii="Times New Roman" w:hAnsi="Times New Roman" w:cs="Times New Roman"/>
          <w:i/>
          <w:iCs/>
        </w:rPr>
        <w:t>* Đối tượng đóng góp</w:t>
      </w:r>
    </w:p>
    <w:p w:rsidR="00926C1E" w:rsidRPr="00633402" w:rsidRDefault="00926C1E" w:rsidP="00926C1E">
      <w:pPr>
        <w:ind w:firstLine="600"/>
        <w:jc w:val="both"/>
        <w:rPr>
          <w:rFonts w:ascii="Times New Roman" w:hAnsi="Times New Roman" w:cs="Times New Roman"/>
          <w:b w:val="0"/>
        </w:rPr>
      </w:pPr>
      <w:r w:rsidRPr="00633402">
        <w:rPr>
          <w:rFonts w:ascii="Times New Roman" w:hAnsi="Times New Roman" w:cs="Times New Roman"/>
          <w:b w:val="0"/>
          <w:color w:val="000000"/>
          <w:shd w:val="clear" w:color="auto" w:fill="FFFFFF"/>
        </w:rPr>
        <w:lastRenderedPageBreak/>
        <w:t>Áp dụng đối với cơ quan, tổ chức, cá nhân Việt Nam; tổ chức, cá nhân nước ngoài đang sinh sống, hoạt động hoặc tham gia phòng, chống thiên tai tại Việt Nam.</w:t>
      </w:r>
    </w:p>
    <w:p w:rsidR="00926C1E" w:rsidRPr="00633402" w:rsidRDefault="00926C1E" w:rsidP="00926C1E">
      <w:pPr>
        <w:ind w:firstLine="600"/>
        <w:jc w:val="both"/>
        <w:rPr>
          <w:rFonts w:ascii="Times New Roman" w:hAnsi="Times New Roman" w:cs="Times New Roman"/>
          <w:lang w:val="vi-VN"/>
        </w:rPr>
      </w:pPr>
      <w:r w:rsidRPr="00633402">
        <w:rPr>
          <w:rFonts w:ascii="Times New Roman" w:hAnsi="Times New Roman" w:cs="Times New Roman"/>
          <w:i/>
          <w:iCs/>
        </w:rPr>
        <w:t>* Nh</w:t>
      </w:r>
      <w:r w:rsidRPr="00633402">
        <w:rPr>
          <w:rFonts w:ascii="Times New Roman" w:hAnsi="Times New Roman" w:cs="Times New Roman"/>
          <w:i/>
          <w:iCs/>
          <w:lang w:val="vi-VN"/>
        </w:rPr>
        <w:t>ững đối tượng được miễn</w:t>
      </w:r>
      <w:r w:rsidRPr="00633402">
        <w:rPr>
          <w:rFonts w:ascii="Times New Roman" w:hAnsi="Times New Roman" w:cs="Times New Roman"/>
          <w:i/>
          <w:iCs/>
        </w:rPr>
        <w:t xml:space="preserve">, tạm hoãn </w:t>
      </w:r>
      <w:r w:rsidRPr="00633402">
        <w:rPr>
          <w:rFonts w:ascii="Times New Roman" w:hAnsi="Times New Roman" w:cs="Times New Roman"/>
          <w:i/>
          <w:iCs/>
          <w:lang w:val="vi-VN"/>
        </w:rPr>
        <w:t>đóng góp</w:t>
      </w:r>
    </w:p>
    <w:p w:rsidR="00926C1E" w:rsidRPr="00633402" w:rsidRDefault="00926C1E" w:rsidP="00926C1E">
      <w:pPr>
        <w:pStyle w:val="NormalWeb"/>
        <w:shd w:val="clear" w:color="auto" w:fill="FFFFFF"/>
        <w:spacing w:before="0" w:beforeAutospacing="0" w:after="0" w:afterAutospacing="0"/>
        <w:jc w:val="both"/>
        <w:rPr>
          <w:color w:val="000000"/>
          <w:sz w:val="28"/>
          <w:szCs w:val="28"/>
        </w:rPr>
      </w:pPr>
      <w:r w:rsidRPr="00633402">
        <w:rPr>
          <w:color w:val="000000"/>
          <w:sz w:val="28"/>
          <w:szCs w:val="28"/>
        </w:rPr>
        <w:t>1. Đối tượng được miễn đóng góp:</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a) Đối tượng được hưởng chế độ ưu đãi người có công với cách mạng theo quy định tại </w:t>
      </w:r>
      <w:bookmarkStart w:id="1" w:name="dc_1"/>
      <w:r w:rsidRPr="00633402">
        <w:rPr>
          <w:color w:val="000000"/>
          <w:sz w:val="28"/>
          <w:szCs w:val="28"/>
        </w:rPr>
        <w:t>Điều 3 Pháp lệnh ưu đãi người có công với cách mạng số 02/2020/UBTVQH14</w:t>
      </w:r>
      <w:bookmarkEnd w:id="1"/>
      <w:r w:rsidRPr="00633402">
        <w:rPr>
          <w:color w:val="000000"/>
          <w:sz w:val="28"/>
          <w:szCs w:val="28"/>
        </w:rPr>
        <w:t> ngày 09 tháng 12 năm 2020.</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b) Đối tượng bảo trợ xã hội đang hưởng trợ cấp xã hội hàng tháng;</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c) Hạ sĩ quan, chiến sĩ phục vụ có thời hạn trong lực lượng vũ trang đang hưởng phụ cấp sinh hoạt phí.</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d) Sinh viên, học sinh đang theo học tập trung, dài hạn tại các trường đại học, cao đẳng, trung cấp, dạy nghề.</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đ) Người khuyết tật hoặc bị suy giảm khả năng lao động từ 21% trở lên, người mắc bệnh hiểm nghèo hoặc mắc bệnh tâm thần có chứng nhận của bệnh viện từ cấp huyện trở lên.</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e) Người đang trong giai đoạn thất nghiệp hoặc không có việc làm từ 6 tháng trong 1 năm trở lên.</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g) Phụ nữ đang nuôi con nhỏ dưới 12 tháng tuổi.</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h) Thành viên hộ gia đình thuộc diện nghèo hoặc cận nghèo; thành viên hộ gia đình ở các xã đặc biệt khó khăn vùng bãi ngang ven bi</w:t>
      </w:r>
      <w:r w:rsidRPr="00633402">
        <w:rPr>
          <w:color w:val="000000"/>
          <w:sz w:val="28"/>
          <w:szCs w:val="28"/>
          <w:lang w:val="en-GB"/>
        </w:rPr>
        <w:t>ể</w:t>
      </w:r>
      <w:r w:rsidRPr="00633402">
        <w:rPr>
          <w:color w:val="000000"/>
          <w:sz w:val="28"/>
          <w:szCs w:val="28"/>
        </w:rPr>
        <w:t>n, hải đảo, các xã khu vực III và các thôn đặc biệt khó khăn thuộc vùng dân tộc thiểu số và miền núi theo các Nghị định của Chính phủ, Quyết định của Thủ tướng Chính phủ và các văn bản pháp luật khác có liên quan; thành viên hộ gia đình bị thiệt hại nặng do thiên tai, dịch bệnh, cháy nổ, tai nạn.</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i) Hợp tác xã không có nguồn thu.</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k) Tổ chức kinh t</w:t>
      </w:r>
      <w:r w:rsidRPr="00633402">
        <w:rPr>
          <w:color w:val="000000"/>
          <w:sz w:val="28"/>
          <w:szCs w:val="28"/>
          <w:lang w:val="en-GB"/>
        </w:rPr>
        <w:t>ế </w:t>
      </w:r>
      <w:r w:rsidRPr="00633402">
        <w:rPr>
          <w:color w:val="000000"/>
          <w:sz w:val="28"/>
          <w:szCs w:val="28"/>
        </w:rPr>
        <w:t>trong nước và nước ngoài trên địa bàn trong năm bị thiệt hại do thiên tai gây ra về tài sản, nhà xưởng, thiết bị khi </w:t>
      </w:r>
      <w:r w:rsidRPr="00633402">
        <w:rPr>
          <w:color w:val="000000"/>
          <w:sz w:val="28"/>
          <w:szCs w:val="28"/>
          <w:lang w:val="en-GB"/>
        </w:rPr>
        <w:t>phải tu sửa, mua </w:t>
      </w:r>
      <w:r w:rsidRPr="00633402">
        <w:rPr>
          <w:color w:val="000000"/>
          <w:sz w:val="28"/>
          <w:szCs w:val="28"/>
        </w:rPr>
        <w:t>sắm với giá trị lớn hơn hai phần vạn (0,02%) tổng giá trị tài </w:t>
      </w:r>
      <w:r w:rsidRPr="00633402">
        <w:rPr>
          <w:color w:val="000000"/>
          <w:sz w:val="28"/>
          <w:szCs w:val="28"/>
          <w:lang w:val="en-GB"/>
        </w:rPr>
        <w:t>sản của tổ chức </w:t>
      </w:r>
      <w:r w:rsidRPr="00633402">
        <w:rPr>
          <w:color w:val="000000"/>
          <w:sz w:val="28"/>
          <w:szCs w:val="28"/>
        </w:rPr>
        <w:t>hoặc phải ngừng sản xu</w:t>
      </w:r>
      <w:r w:rsidRPr="00633402">
        <w:rPr>
          <w:color w:val="000000"/>
          <w:sz w:val="28"/>
          <w:szCs w:val="28"/>
          <w:lang w:val="en-GB"/>
        </w:rPr>
        <w:t>ấ</w:t>
      </w:r>
      <w:r w:rsidRPr="00633402">
        <w:rPr>
          <w:color w:val="000000"/>
          <w:sz w:val="28"/>
          <w:szCs w:val="28"/>
        </w:rPr>
        <w:t>t kinh doanh từ 05 ngày liên tục trở lên có xác nhận của Ủy ban nhân dân cấp huyện hoặc được miễn thuế thu nhập doanh nghiệp.</w:t>
      </w:r>
    </w:p>
    <w:p w:rsidR="00926C1E" w:rsidRPr="00633402" w:rsidRDefault="00926C1E" w:rsidP="00926C1E">
      <w:pPr>
        <w:pStyle w:val="NormalWeb"/>
        <w:shd w:val="clear" w:color="auto" w:fill="FFFFFF"/>
        <w:spacing w:before="0" w:beforeAutospacing="0" w:after="0" w:afterAutospacing="0"/>
        <w:ind w:firstLine="720"/>
        <w:jc w:val="both"/>
        <w:rPr>
          <w:b/>
          <w:color w:val="000000"/>
          <w:sz w:val="28"/>
          <w:szCs w:val="28"/>
        </w:rPr>
      </w:pPr>
      <w:r w:rsidRPr="00633402">
        <w:rPr>
          <w:b/>
          <w:color w:val="000000"/>
          <w:sz w:val="28"/>
          <w:szCs w:val="28"/>
        </w:rPr>
        <w:t>2. Đ</w:t>
      </w:r>
      <w:r w:rsidRPr="00633402">
        <w:rPr>
          <w:b/>
          <w:color w:val="000000"/>
          <w:sz w:val="28"/>
          <w:szCs w:val="28"/>
          <w:lang w:val="en-GB"/>
        </w:rPr>
        <w:t>ố</w:t>
      </w:r>
      <w:r w:rsidRPr="00633402">
        <w:rPr>
          <w:b/>
          <w:color w:val="000000"/>
          <w:sz w:val="28"/>
          <w:szCs w:val="28"/>
        </w:rPr>
        <w:t>i tượng được giảm, tạm hoãn đóng góp:</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Tổ chức kinh tế trong nước và nước ngoài trên địa bàn được giảm thuế thu nhập doanh nghiệp thì được xem xét giảm, tạm hoãn đóng góp Quỹ cấp tỉnh. Mức giảm đóng góp quỹ tương ứng mức giảm thuế thu nhập doanh nghiệp do cơ quan Thuế công bố hàng năm.</w:t>
      </w:r>
    </w:p>
    <w:p w:rsidR="00926C1E" w:rsidRPr="00633402" w:rsidRDefault="00787EA1" w:rsidP="00926C1E">
      <w:pPr>
        <w:pStyle w:val="NormalWeb"/>
        <w:shd w:val="clear" w:color="auto" w:fill="FFFFFF"/>
        <w:spacing w:before="0" w:beforeAutospacing="0" w:after="0" w:afterAutospacing="0"/>
        <w:ind w:firstLine="720"/>
        <w:jc w:val="both"/>
        <w:rPr>
          <w:b/>
          <w:i/>
          <w:iCs/>
          <w:sz w:val="28"/>
          <w:szCs w:val="28"/>
        </w:rPr>
      </w:pPr>
      <w:r>
        <w:rPr>
          <w:b/>
          <w:i/>
          <w:iCs/>
          <w:sz w:val="28"/>
          <w:szCs w:val="28"/>
        </w:rPr>
        <w:t>*. Mức đóng góp mỗi người trên năm</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1. Mức đóng góp bắt buộc từ các tổ chức kinh t</w:t>
      </w:r>
      <w:r w:rsidRPr="00633402">
        <w:rPr>
          <w:color w:val="000000"/>
          <w:sz w:val="28"/>
          <w:szCs w:val="28"/>
          <w:lang w:val="en-GB"/>
        </w:rPr>
        <w:t>ế </w:t>
      </w:r>
      <w:r w:rsidRPr="00633402">
        <w:rPr>
          <w:color w:val="000000"/>
          <w:sz w:val="28"/>
          <w:szCs w:val="28"/>
        </w:rPr>
        <w:t>trong nước và nước ngoài trên địa bàn một năm là 0,02% trên tổng giá trị tài sản hiện có theo báo cáo tài chính lập ngày 31 tháng 12 hàng năm của t</w:t>
      </w:r>
      <w:r w:rsidRPr="00633402">
        <w:rPr>
          <w:color w:val="000000"/>
          <w:sz w:val="28"/>
          <w:szCs w:val="28"/>
          <w:lang w:val="en-GB"/>
        </w:rPr>
        <w:t>ổ </w:t>
      </w:r>
      <w:r w:rsidRPr="00633402">
        <w:rPr>
          <w:color w:val="000000"/>
          <w:sz w:val="28"/>
          <w:szCs w:val="28"/>
        </w:rPr>
        <w:t>chức báo cáo cơ quan Thuế nhưng tối thiểu 500 nghìn đ</w:t>
      </w:r>
      <w:r w:rsidRPr="00633402">
        <w:rPr>
          <w:color w:val="000000"/>
          <w:sz w:val="28"/>
          <w:szCs w:val="28"/>
          <w:lang w:val="en-GB"/>
        </w:rPr>
        <w:t>ồ</w:t>
      </w:r>
      <w:r w:rsidRPr="00633402">
        <w:rPr>
          <w:color w:val="000000"/>
          <w:sz w:val="28"/>
          <w:szCs w:val="28"/>
        </w:rPr>
        <w:t>ng, tối đa 100 triệu đồng và được hạch toán vào chi phí hoạt động sản xuất kinh doanh của tổ chức.</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lastRenderedPageBreak/>
        <w:t>2. Đóng góp, tài trợ, hỗ </w:t>
      </w:r>
      <w:r w:rsidRPr="00633402">
        <w:rPr>
          <w:color w:val="000000"/>
          <w:sz w:val="28"/>
          <w:szCs w:val="28"/>
          <w:lang w:val="en-GB"/>
        </w:rPr>
        <w:t>tr</w:t>
      </w:r>
      <w:r w:rsidRPr="00633402">
        <w:rPr>
          <w:color w:val="000000"/>
          <w:sz w:val="28"/>
          <w:szCs w:val="28"/>
        </w:rPr>
        <w:t>ợ tự nguyện của các tổ chức, doanh nghiệp cho Quỹ phòng, chống thiên tai cấp tỉnh được tính vào chi phí được trừ khi xác định thu nhập chịu thuế thu nhập doanh nghiệp.</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3. Công dân Việt Nam đủ 18 tuổi đến tuổi nghỉ hưu trong điều kiện lao động bình thường theo quy định của pháp luật về lao động đóng góp hàng năm như sau:</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a) Cán bộ, công chức, viên chức, người hư</w:t>
      </w:r>
      <w:r w:rsidRPr="00633402">
        <w:rPr>
          <w:color w:val="000000"/>
          <w:sz w:val="28"/>
          <w:szCs w:val="28"/>
          <w:lang w:val="en-GB"/>
        </w:rPr>
        <w:t>ở</w:t>
      </w:r>
      <w:r w:rsidRPr="00633402">
        <w:rPr>
          <w:color w:val="000000"/>
          <w:sz w:val="28"/>
          <w:szCs w:val="28"/>
        </w:rPr>
        <w:t>ng lương, phụ cấp và người lao động làm việc trong các cơ quan, tổ chức, đơn vị sự nghiệp của Đảng, Nhà nước, tổ chức chính trị - xã hội và hội được ngân sách nhà nước hỗ trợ kinh phí hoạt động ở trung ương, ở tỉnh, thành phố trực thuộc trung ương, ở huyện, quận, thị xã, thành phố thuộc tỉnh, thành phố thuộc thành ph</w:t>
      </w:r>
      <w:r w:rsidRPr="00633402">
        <w:rPr>
          <w:color w:val="000000"/>
          <w:sz w:val="28"/>
          <w:szCs w:val="28"/>
          <w:lang w:val="en-GB"/>
        </w:rPr>
        <w:t>ố </w:t>
      </w:r>
      <w:r w:rsidRPr="00633402">
        <w:rPr>
          <w:color w:val="000000"/>
          <w:sz w:val="28"/>
          <w:szCs w:val="28"/>
        </w:rPr>
        <w:t>trực thuộc trung ương (cấp huyện), ở xã, phường, thị trấn (cấp xã), ở đơn vị hành chính - kinh t</w:t>
      </w:r>
      <w:r w:rsidRPr="00633402">
        <w:rPr>
          <w:color w:val="000000"/>
          <w:sz w:val="28"/>
          <w:szCs w:val="28"/>
          <w:lang w:val="en-GB"/>
        </w:rPr>
        <w:t>ế </w:t>
      </w:r>
      <w:r w:rsidRPr="00633402">
        <w:rPr>
          <w:color w:val="000000"/>
          <w:sz w:val="28"/>
          <w:szCs w:val="28"/>
        </w:rPr>
        <w:t>đặc biệt và lực lượng vũ trang đóng một phần hai của mức lương cơ sở chia cho số ngày làm việc trong tháng.</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b) Người lao động làm việc theo hợp đồng lao động </w:t>
      </w:r>
      <w:r w:rsidRPr="00633402">
        <w:rPr>
          <w:color w:val="000000"/>
          <w:sz w:val="28"/>
          <w:szCs w:val="28"/>
          <w:lang w:val="en-GB"/>
        </w:rPr>
        <w:t>trong các doanh </w:t>
      </w:r>
      <w:r w:rsidRPr="00633402">
        <w:rPr>
          <w:color w:val="000000"/>
          <w:sz w:val="28"/>
          <w:szCs w:val="28"/>
        </w:rPr>
        <w:t>nghiệp đóng một phần hai của mức lương tối thiểu vùng chia cho s</w:t>
      </w:r>
      <w:r w:rsidRPr="00633402">
        <w:rPr>
          <w:color w:val="000000"/>
          <w:sz w:val="28"/>
          <w:szCs w:val="28"/>
          <w:lang w:val="en-GB"/>
        </w:rPr>
        <w:t>ố ngày làm </w:t>
      </w:r>
      <w:r w:rsidRPr="00633402">
        <w:rPr>
          <w:color w:val="000000"/>
          <w:sz w:val="28"/>
          <w:szCs w:val="28"/>
        </w:rPr>
        <w:t>việc trong tháng theo hợp đồng lao động. Người lao động giao kết nhiều hợp đồng với nhiều doanh nghiệp chỉ phải đóng 01 lần theo 01 hợp đồng lao động có thời gian dài nhất.</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c) Người lao động khác, ngoài các đối tượng đã được quy định tại điểm a, b khoản này, đ</w:t>
      </w:r>
      <w:r w:rsidRPr="00633402">
        <w:rPr>
          <w:color w:val="000000"/>
          <w:sz w:val="28"/>
          <w:szCs w:val="28"/>
          <w:lang w:val="en-GB"/>
        </w:rPr>
        <w:t>ó</w:t>
      </w:r>
      <w:r w:rsidRPr="00633402">
        <w:rPr>
          <w:color w:val="000000"/>
          <w:sz w:val="28"/>
          <w:szCs w:val="28"/>
        </w:rPr>
        <w:t>ng góp 10.000 đồng/người/năm.</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4. Hỗ trợ, đóng góp tự nguyện của các tổ chức, cá nhân trong nước và nước ngoài.</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5. Điều tiết từ Quỹ trung ương và giữa các Quỹ cấp tỉnh.</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6. Thu lãi từ tài khoản tiền gửi.</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7. Các nguồn h</w:t>
      </w:r>
      <w:r w:rsidRPr="00633402">
        <w:rPr>
          <w:color w:val="000000"/>
          <w:sz w:val="28"/>
          <w:szCs w:val="28"/>
          <w:lang w:val="en-GB"/>
        </w:rPr>
        <w:t>ợ</w:t>
      </w:r>
      <w:r w:rsidRPr="00633402">
        <w:rPr>
          <w:color w:val="000000"/>
          <w:sz w:val="28"/>
          <w:szCs w:val="28"/>
        </w:rPr>
        <w:t>p pháp khác (nếu có).</w:t>
      </w:r>
    </w:p>
    <w:p w:rsidR="00926C1E" w:rsidRPr="00633402" w:rsidRDefault="00926C1E" w:rsidP="00926C1E">
      <w:pPr>
        <w:pStyle w:val="NormalWeb"/>
        <w:shd w:val="clear" w:color="auto" w:fill="FFFFFF"/>
        <w:spacing w:before="0" w:beforeAutospacing="0" w:after="0" w:afterAutospacing="0"/>
        <w:ind w:firstLine="720"/>
        <w:jc w:val="both"/>
        <w:rPr>
          <w:color w:val="000000"/>
          <w:sz w:val="28"/>
          <w:szCs w:val="28"/>
        </w:rPr>
      </w:pPr>
      <w:r w:rsidRPr="00633402">
        <w:rPr>
          <w:color w:val="000000"/>
          <w:sz w:val="28"/>
          <w:szCs w:val="28"/>
        </w:rPr>
        <w:t>8. Tồn dư Quỹ cấp tỉnh cuối năm trước được chuy</w:t>
      </w:r>
      <w:r w:rsidRPr="00633402">
        <w:rPr>
          <w:color w:val="000000"/>
          <w:sz w:val="28"/>
          <w:szCs w:val="28"/>
          <w:lang w:val="en-GB"/>
        </w:rPr>
        <w:t>ể</w:t>
      </w:r>
      <w:r w:rsidRPr="00633402">
        <w:rPr>
          <w:color w:val="000000"/>
          <w:sz w:val="28"/>
          <w:szCs w:val="28"/>
        </w:rPr>
        <w:t>n sang năm sau.</w:t>
      </w:r>
    </w:p>
    <w:p w:rsidR="00926C1E" w:rsidRPr="00633402" w:rsidRDefault="001F6F4F" w:rsidP="00926C1E">
      <w:pPr>
        <w:ind w:firstLine="600"/>
        <w:jc w:val="both"/>
        <w:rPr>
          <w:rFonts w:ascii="Times New Roman" w:hAnsi="Times New Roman" w:cs="Times New Roman"/>
        </w:rPr>
      </w:pPr>
      <w:r>
        <w:rPr>
          <w:rFonts w:ascii="Times New Roman" w:hAnsi="Times New Roman" w:cs="Times New Roman"/>
        </w:rPr>
        <w:t>b) Quỹ đền ơn đáp nghĩa</w:t>
      </w:r>
    </w:p>
    <w:p w:rsidR="00926C1E" w:rsidRPr="00633402" w:rsidRDefault="00926C1E" w:rsidP="00926C1E">
      <w:pPr>
        <w:ind w:firstLine="600"/>
        <w:jc w:val="both"/>
        <w:rPr>
          <w:rFonts w:ascii="Times New Roman" w:hAnsi="Times New Roman" w:cs="Times New Roman"/>
        </w:rPr>
      </w:pPr>
      <w:r w:rsidRPr="00633402">
        <w:rPr>
          <w:rFonts w:ascii="Times New Roman" w:hAnsi="Times New Roman" w:cs="Times New Roman"/>
          <w:i/>
          <w:iCs/>
        </w:rPr>
        <w:t xml:space="preserve">* Đối tượng vận động đóng góp </w:t>
      </w:r>
    </w:p>
    <w:p w:rsidR="00926C1E" w:rsidRPr="00633402" w:rsidRDefault="001F6F4F" w:rsidP="00926C1E">
      <w:pPr>
        <w:ind w:firstLine="600"/>
        <w:jc w:val="both"/>
        <w:rPr>
          <w:rFonts w:ascii="Times New Roman" w:hAnsi="Times New Roman" w:cs="Times New Roman"/>
          <w:b w:val="0"/>
          <w:bCs w:val="0"/>
        </w:rPr>
      </w:pPr>
      <w:r>
        <w:rPr>
          <w:rFonts w:ascii="Times New Roman" w:hAnsi="Times New Roman" w:cs="Times New Roman"/>
          <w:b w:val="0"/>
          <w:bCs w:val="0"/>
        </w:rPr>
        <w:t>Công dân là người Việt nam Nam từ 18 tuổi đến 60 tuổi, nữ từ 18 tuổi đến 55 tuổi.</w:t>
      </w:r>
    </w:p>
    <w:p w:rsidR="00926C1E" w:rsidRPr="00633402" w:rsidRDefault="001F6F4F" w:rsidP="00926C1E">
      <w:pPr>
        <w:ind w:firstLine="600"/>
        <w:jc w:val="both"/>
        <w:rPr>
          <w:rFonts w:ascii="Times New Roman" w:hAnsi="Times New Roman" w:cs="Times New Roman"/>
          <w:b w:val="0"/>
          <w:bCs w:val="0"/>
        </w:rPr>
      </w:pPr>
      <w:r>
        <w:rPr>
          <w:rFonts w:ascii="Times New Roman" w:hAnsi="Times New Roman" w:cs="Times New Roman"/>
          <w:i/>
          <w:iCs/>
        </w:rPr>
        <w:t>*. Những đối tượng không vận động đóng góp</w:t>
      </w:r>
    </w:p>
    <w:p w:rsidR="00926C1E" w:rsidRPr="00633402" w:rsidRDefault="00926C1E" w:rsidP="00926C1E">
      <w:pPr>
        <w:ind w:firstLine="600"/>
        <w:jc w:val="both"/>
        <w:rPr>
          <w:rFonts w:ascii="Times New Roman" w:hAnsi="Times New Roman" w:cs="Times New Roman"/>
          <w:b w:val="0"/>
          <w:bCs w:val="0"/>
        </w:rPr>
      </w:pPr>
      <w:r w:rsidRPr="00633402">
        <w:rPr>
          <w:rFonts w:ascii="Times New Roman" w:hAnsi="Times New Roman" w:cs="Times New Roman"/>
          <w:b w:val="0"/>
          <w:bCs w:val="0"/>
        </w:rPr>
        <w:t>- Th</w:t>
      </w:r>
      <w:r w:rsidRPr="00633402">
        <w:rPr>
          <w:rFonts w:ascii="Times New Roman" w:hAnsi="Times New Roman" w:cs="Times New Roman"/>
          <w:b w:val="0"/>
          <w:bCs w:val="0"/>
        </w:rPr>
        <w:softHyphen/>
      </w:r>
      <w:r w:rsidRPr="00633402">
        <w:rPr>
          <w:rFonts w:ascii="Times New Roman" w:hAnsi="Times New Roman" w:cs="Times New Roman"/>
          <w:b w:val="0"/>
          <w:bCs w:val="0"/>
          <w:lang w:val="vi-VN"/>
        </w:rPr>
        <w:t>ươ</w:t>
      </w:r>
      <w:r w:rsidRPr="00633402">
        <w:rPr>
          <w:rFonts w:ascii="Times New Roman" w:hAnsi="Times New Roman" w:cs="Times New Roman"/>
          <w:b w:val="0"/>
          <w:bCs w:val="0"/>
        </w:rPr>
        <w:t xml:space="preserve">ng binh, </w:t>
      </w:r>
      <w:r w:rsidR="001F6F4F">
        <w:rPr>
          <w:rFonts w:ascii="Times New Roman" w:hAnsi="Times New Roman" w:cs="Times New Roman"/>
          <w:b w:val="0"/>
          <w:bCs w:val="0"/>
        </w:rPr>
        <w:t>bệnh</w:t>
      </w:r>
      <w:r w:rsidRPr="00633402">
        <w:rPr>
          <w:rFonts w:ascii="Times New Roman" w:hAnsi="Times New Roman" w:cs="Times New Roman"/>
          <w:b w:val="0"/>
          <w:bCs w:val="0"/>
        </w:rPr>
        <w:t xml:space="preserve"> binh và nh</w:t>
      </w:r>
      <w:r w:rsidRPr="00633402">
        <w:rPr>
          <w:rFonts w:ascii="Times New Roman" w:hAnsi="Times New Roman" w:cs="Times New Roman"/>
          <w:b w:val="0"/>
          <w:bCs w:val="0"/>
          <w:lang w:val="vi-VN"/>
        </w:rPr>
        <w:t xml:space="preserve">ững người hưởng chính sách như thương binh </w:t>
      </w:r>
    </w:p>
    <w:p w:rsidR="00926C1E" w:rsidRPr="00633402" w:rsidRDefault="00926C1E" w:rsidP="00926C1E">
      <w:pPr>
        <w:ind w:firstLine="600"/>
        <w:jc w:val="both"/>
        <w:rPr>
          <w:rFonts w:ascii="Times New Roman" w:hAnsi="Times New Roman" w:cs="Times New Roman"/>
          <w:b w:val="0"/>
          <w:bCs w:val="0"/>
        </w:rPr>
      </w:pPr>
      <w:r w:rsidRPr="00633402">
        <w:rPr>
          <w:rFonts w:ascii="Times New Roman" w:hAnsi="Times New Roman" w:cs="Times New Roman"/>
          <w:b w:val="0"/>
          <w:bCs w:val="0"/>
        </w:rPr>
        <w:t>- Ng</w:t>
      </w:r>
      <w:r w:rsidRPr="00633402">
        <w:rPr>
          <w:rFonts w:ascii="Times New Roman" w:hAnsi="Times New Roman" w:cs="Times New Roman"/>
          <w:b w:val="0"/>
          <w:bCs w:val="0"/>
          <w:lang w:val="vi-VN"/>
        </w:rPr>
        <w:t>ười khuyết tật ho</w:t>
      </w:r>
      <w:r w:rsidRPr="00633402">
        <w:rPr>
          <w:rFonts w:ascii="Times New Roman" w:hAnsi="Times New Roman" w:cs="Times New Roman"/>
          <w:b w:val="0"/>
          <w:bCs w:val="0"/>
        </w:rPr>
        <w:t>ặc</w:t>
      </w:r>
      <w:r w:rsidRPr="00633402">
        <w:rPr>
          <w:rFonts w:ascii="Times New Roman" w:hAnsi="Times New Roman" w:cs="Times New Roman"/>
          <w:b w:val="0"/>
          <w:bCs w:val="0"/>
          <w:lang w:val="vi-VN"/>
        </w:rPr>
        <w:t xml:space="preserve"> bị suy giảm khả năng lao động </w:t>
      </w:r>
      <w:r w:rsidRPr="00633402">
        <w:rPr>
          <w:rFonts w:ascii="Times New Roman" w:hAnsi="Times New Roman" w:cs="Times New Roman"/>
          <w:b w:val="0"/>
          <w:bCs w:val="0"/>
        </w:rPr>
        <w:t>từ 21% trở lên, người mắc bệnh hiểm nghèo có chứng nhận của cấp huyện trở lên;</w:t>
      </w:r>
    </w:p>
    <w:p w:rsidR="00926C1E" w:rsidRPr="00633402" w:rsidRDefault="00926C1E" w:rsidP="00926C1E">
      <w:pPr>
        <w:ind w:firstLine="600"/>
        <w:jc w:val="both"/>
        <w:rPr>
          <w:rFonts w:ascii="Times New Roman" w:hAnsi="Times New Roman" w:cs="Times New Roman"/>
          <w:b w:val="0"/>
          <w:bCs w:val="0"/>
        </w:rPr>
      </w:pPr>
      <w:r w:rsidRPr="00633402">
        <w:rPr>
          <w:rFonts w:ascii="Times New Roman" w:hAnsi="Times New Roman" w:cs="Times New Roman"/>
          <w:b w:val="0"/>
          <w:bCs w:val="0"/>
        </w:rPr>
        <w:t>- Người đang hưởng lương hưu, trợ cấp mất sức lao động, trợ cấp xã hội;</w:t>
      </w:r>
    </w:p>
    <w:p w:rsidR="00926C1E" w:rsidRPr="00633402" w:rsidRDefault="001F6F4F" w:rsidP="00926C1E">
      <w:pPr>
        <w:ind w:firstLine="600"/>
        <w:jc w:val="both"/>
        <w:rPr>
          <w:rFonts w:ascii="Times New Roman" w:hAnsi="Times New Roman" w:cs="Times New Roman"/>
          <w:b w:val="0"/>
          <w:bCs w:val="0"/>
        </w:rPr>
      </w:pPr>
      <w:r>
        <w:rPr>
          <w:rFonts w:ascii="Times New Roman" w:hAnsi="Times New Roman" w:cs="Times New Roman"/>
          <w:b w:val="0"/>
          <w:bCs w:val="0"/>
        </w:rPr>
        <w:t>- Sinh viện, học sinh đang theo học tập trung tại các trường Đại hoc, cao Đẳng, trung cấp, trung học và dạy nghề quân nhân đang thực hiện nghĩa vụ quân sự</w:t>
      </w:r>
      <w:r w:rsidR="00926C1E" w:rsidRPr="00633402">
        <w:rPr>
          <w:rFonts w:ascii="Times New Roman" w:hAnsi="Times New Roman" w:cs="Times New Roman"/>
          <w:b w:val="0"/>
          <w:bCs w:val="0"/>
        </w:rPr>
        <w:t>.</w:t>
      </w:r>
    </w:p>
    <w:p w:rsidR="00A32F72" w:rsidRPr="00633402" w:rsidRDefault="00A32F72" w:rsidP="00A32F72">
      <w:pPr>
        <w:pStyle w:val="NormalWeb"/>
        <w:shd w:val="clear" w:color="auto" w:fill="FFFFFF"/>
        <w:spacing w:before="0" w:beforeAutospacing="0" w:after="0" w:afterAutospacing="0"/>
        <w:ind w:firstLine="720"/>
        <w:jc w:val="both"/>
        <w:rPr>
          <w:b/>
          <w:i/>
          <w:iCs/>
          <w:sz w:val="28"/>
          <w:szCs w:val="28"/>
        </w:rPr>
      </w:pPr>
      <w:r>
        <w:rPr>
          <w:b/>
          <w:i/>
          <w:iCs/>
          <w:sz w:val="28"/>
          <w:szCs w:val="28"/>
        </w:rPr>
        <w:t>*. Mức vận động đóng góp mỗi người trên năm</w:t>
      </w:r>
    </w:p>
    <w:p w:rsidR="00926C1E" w:rsidRPr="00633402" w:rsidRDefault="00926C1E" w:rsidP="00926C1E">
      <w:pPr>
        <w:ind w:firstLine="600"/>
        <w:jc w:val="both"/>
        <w:rPr>
          <w:rFonts w:ascii="Times New Roman" w:hAnsi="Times New Roman" w:cs="Times New Roman"/>
          <w:b w:val="0"/>
          <w:bCs w:val="0"/>
        </w:rPr>
      </w:pPr>
      <w:r w:rsidRPr="00633402">
        <w:rPr>
          <w:rFonts w:ascii="Times New Roman" w:hAnsi="Times New Roman" w:cs="Times New Roman"/>
          <w:i/>
          <w:iCs/>
        </w:rPr>
        <w:t xml:space="preserve">- </w:t>
      </w:r>
      <w:r w:rsidRPr="00633402">
        <w:rPr>
          <w:rFonts w:ascii="Times New Roman" w:hAnsi="Times New Roman" w:cs="Times New Roman"/>
          <w:b w:val="0"/>
          <w:bCs w:val="0"/>
        </w:rPr>
        <w:t>Cán bộ, công chức viên chức trong cơ quan tổ chức, lực lượng hưởng lương, cán bộ quản lý trong các doanh nghiệp nhà nước, vận động 1 ngày lương /1 người/ năm theo mức lương cơ bản sau khi trừ thuế, bảo hiểm phải nộp.</w:t>
      </w:r>
    </w:p>
    <w:p w:rsidR="00926C1E" w:rsidRPr="00633402" w:rsidRDefault="00926C1E" w:rsidP="00926C1E">
      <w:pPr>
        <w:ind w:firstLine="600"/>
        <w:jc w:val="both"/>
        <w:rPr>
          <w:rFonts w:ascii="Times New Roman" w:hAnsi="Times New Roman" w:cs="Times New Roman"/>
          <w:i/>
          <w:iCs/>
        </w:rPr>
      </w:pPr>
      <w:r w:rsidRPr="00633402">
        <w:rPr>
          <w:rFonts w:ascii="Times New Roman" w:hAnsi="Times New Roman" w:cs="Times New Roman"/>
          <w:b w:val="0"/>
          <w:bCs w:val="0"/>
        </w:rPr>
        <w:lastRenderedPageBreak/>
        <w:t xml:space="preserve">- Người lao động khác trừ các đối tượng miễn, giảm, vận động 15.000đ/người/ năm </w:t>
      </w:r>
    </w:p>
    <w:p w:rsidR="00926C1E" w:rsidRPr="00633402" w:rsidRDefault="00926C1E" w:rsidP="00926C1E">
      <w:pPr>
        <w:ind w:firstLine="600"/>
        <w:jc w:val="both"/>
        <w:rPr>
          <w:rFonts w:ascii="Times New Roman" w:hAnsi="Times New Roman" w:cs="Times New Roman"/>
        </w:rPr>
      </w:pPr>
      <w:r w:rsidRPr="00633402">
        <w:rPr>
          <w:rFonts w:ascii="Times New Roman" w:hAnsi="Times New Roman" w:cs="Times New Roman"/>
        </w:rPr>
        <w:t>c) Quỹ bảo trợ trẻ em</w:t>
      </w:r>
    </w:p>
    <w:p w:rsidR="00926C1E" w:rsidRPr="00633402" w:rsidRDefault="00926C1E" w:rsidP="00926C1E">
      <w:pPr>
        <w:ind w:firstLine="600"/>
        <w:jc w:val="both"/>
        <w:rPr>
          <w:rFonts w:ascii="Times New Roman" w:hAnsi="Times New Roman" w:cs="Times New Roman"/>
          <w:b w:val="0"/>
          <w:bCs w:val="0"/>
        </w:rPr>
      </w:pPr>
      <w:r w:rsidRPr="00633402">
        <w:rPr>
          <w:rFonts w:ascii="Times New Roman" w:hAnsi="Times New Roman" w:cs="Times New Roman"/>
          <w:i/>
          <w:iCs/>
        </w:rPr>
        <w:t>* Đối tượng vận động đóng góp</w:t>
      </w:r>
    </w:p>
    <w:p w:rsidR="00926C1E" w:rsidRPr="00633402" w:rsidRDefault="00926C1E" w:rsidP="00926C1E">
      <w:pPr>
        <w:ind w:firstLine="600"/>
        <w:jc w:val="both"/>
        <w:rPr>
          <w:rFonts w:ascii="Times New Roman" w:hAnsi="Times New Roman" w:cs="Times New Roman"/>
          <w:b w:val="0"/>
          <w:bCs w:val="0"/>
        </w:rPr>
      </w:pPr>
      <w:r w:rsidRPr="00633402">
        <w:rPr>
          <w:rFonts w:ascii="Times New Roman" w:hAnsi="Times New Roman" w:cs="Times New Roman"/>
          <w:b w:val="0"/>
          <w:bCs w:val="0"/>
        </w:rPr>
        <w:t xml:space="preserve">Công dân là người Việt Nam Nam tử 18 tuổi đến 60 tuổi nữ từ 18 đến 55 tuổi </w:t>
      </w:r>
    </w:p>
    <w:p w:rsidR="00926C1E" w:rsidRPr="00633402" w:rsidRDefault="0036383B" w:rsidP="00926C1E">
      <w:pPr>
        <w:ind w:firstLine="600"/>
        <w:jc w:val="both"/>
        <w:rPr>
          <w:rFonts w:ascii="Times New Roman" w:hAnsi="Times New Roman" w:cs="Times New Roman"/>
          <w:b w:val="0"/>
          <w:bCs w:val="0"/>
        </w:rPr>
      </w:pPr>
      <w:r>
        <w:rPr>
          <w:rFonts w:ascii="Times New Roman" w:hAnsi="Times New Roman" w:cs="Times New Roman"/>
          <w:i/>
          <w:iCs/>
        </w:rPr>
        <w:t>*.Những đối tượng không vận động đóng góp:</w:t>
      </w:r>
    </w:p>
    <w:p w:rsidR="00926C1E" w:rsidRPr="0036383B" w:rsidRDefault="0036383B" w:rsidP="00926C1E">
      <w:pPr>
        <w:ind w:firstLine="600"/>
        <w:jc w:val="both"/>
        <w:rPr>
          <w:rFonts w:ascii="Times New Roman" w:hAnsi="Times New Roman" w:cs="Times New Roman"/>
          <w:b w:val="0"/>
          <w:bCs w:val="0"/>
        </w:rPr>
      </w:pPr>
      <w:r w:rsidRPr="00633402">
        <w:rPr>
          <w:rFonts w:ascii="Times New Roman" w:hAnsi="Times New Roman" w:cs="Times New Roman"/>
          <w:b w:val="0"/>
          <w:bCs w:val="0"/>
        </w:rPr>
        <w:t>- Th</w:t>
      </w:r>
      <w:r w:rsidRPr="00633402">
        <w:rPr>
          <w:rFonts w:ascii="Times New Roman" w:hAnsi="Times New Roman" w:cs="Times New Roman"/>
          <w:b w:val="0"/>
          <w:bCs w:val="0"/>
        </w:rPr>
        <w:softHyphen/>
      </w:r>
      <w:r w:rsidRPr="00633402">
        <w:rPr>
          <w:rFonts w:ascii="Times New Roman" w:hAnsi="Times New Roman" w:cs="Times New Roman"/>
          <w:b w:val="0"/>
          <w:bCs w:val="0"/>
          <w:lang w:val="vi-VN"/>
        </w:rPr>
        <w:t>ươ</w:t>
      </w:r>
      <w:r w:rsidRPr="00633402">
        <w:rPr>
          <w:rFonts w:ascii="Times New Roman" w:hAnsi="Times New Roman" w:cs="Times New Roman"/>
          <w:b w:val="0"/>
          <w:bCs w:val="0"/>
        </w:rPr>
        <w:t xml:space="preserve">ng binh, </w:t>
      </w:r>
      <w:r>
        <w:rPr>
          <w:rFonts w:ascii="Times New Roman" w:hAnsi="Times New Roman" w:cs="Times New Roman"/>
          <w:b w:val="0"/>
          <w:bCs w:val="0"/>
        </w:rPr>
        <w:t>bệnh</w:t>
      </w:r>
      <w:r w:rsidRPr="00633402">
        <w:rPr>
          <w:rFonts w:ascii="Times New Roman" w:hAnsi="Times New Roman" w:cs="Times New Roman"/>
          <w:b w:val="0"/>
          <w:bCs w:val="0"/>
        </w:rPr>
        <w:t xml:space="preserve"> binh và nh</w:t>
      </w:r>
      <w:r w:rsidRPr="00633402">
        <w:rPr>
          <w:rFonts w:ascii="Times New Roman" w:hAnsi="Times New Roman" w:cs="Times New Roman"/>
          <w:b w:val="0"/>
          <w:bCs w:val="0"/>
          <w:lang w:val="vi-VN"/>
        </w:rPr>
        <w:t>ững người hưởng chính sách như thương binh</w:t>
      </w:r>
      <w:r>
        <w:rPr>
          <w:rFonts w:ascii="Times New Roman" w:hAnsi="Times New Roman" w:cs="Times New Roman"/>
          <w:b w:val="0"/>
          <w:bCs w:val="0"/>
        </w:rPr>
        <w:t>.</w:t>
      </w:r>
    </w:p>
    <w:p w:rsidR="00926C1E" w:rsidRPr="00633402" w:rsidRDefault="00926C1E" w:rsidP="00926C1E">
      <w:pPr>
        <w:ind w:firstLine="600"/>
        <w:jc w:val="both"/>
        <w:rPr>
          <w:rFonts w:ascii="Times New Roman" w:hAnsi="Times New Roman" w:cs="Times New Roman"/>
          <w:b w:val="0"/>
          <w:bCs w:val="0"/>
        </w:rPr>
      </w:pPr>
      <w:r w:rsidRPr="00633402">
        <w:rPr>
          <w:rFonts w:ascii="Times New Roman" w:hAnsi="Times New Roman" w:cs="Times New Roman"/>
          <w:b w:val="0"/>
          <w:bCs w:val="0"/>
        </w:rPr>
        <w:t>- Ng</w:t>
      </w:r>
      <w:r w:rsidRPr="00633402">
        <w:rPr>
          <w:rFonts w:ascii="Times New Roman" w:hAnsi="Times New Roman" w:cs="Times New Roman"/>
          <w:b w:val="0"/>
          <w:bCs w:val="0"/>
          <w:lang w:val="vi-VN"/>
        </w:rPr>
        <w:t>ười khuyết tật ho</w:t>
      </w:r>
      <w:r w:rsidRPr="00633402">
        <w:rPr>
          <w:rFonts w:ascii="Times New Roman" w:hAnsi="Times New Roman" w:cs="Times New Roman"/>
          <w:b w:val="0"/>
          <w:bCs w:val="0"/>
        </w:rPr>
        <w:t>ặ</w:t>
      </w:r>
      <w:r w:rsidRPr="00633402">
        <w:rPr>
          <w:rFonts w:ascii="Times New Roman" w:hAnsi="Times New Roman" w:cs="Times New Roman"/>
          <w:b w:val="0"/>
          <w:bCs w:val="0"/>
          <w:lang w:val="vi-VN"/>
        </w:rPr>
        <w:t xml:space="preserve">c bị suy giảm khả năng lao động </w:t>
      </w:r>
      <w:r w:rsidRPr="00633402">
        <w:rPr>
          <w:rFonts w:ascii="Times New Roman" w:hAnsi="Times New Roman" w:cs="Times New Roman"/>
          <w:b w:val="0"/>
          <w:bCs w:val="0"/>
        </w:rPr>
        <w:t>từ 21% trợ lên, người mắc bệnh hiểm nghèo có chứng nhận của cấp huyện trở lên;</w:t>
      </w:r>
    </w:p>
    <w:p w:rsidR="00926C1E" w:rsidRPr="00633402" w:rsidRDefault="00926C1E" w:rsidP="00926C1E">
      <w:pPr>
        <w:ind w:firstLine="600"/>
        <w:jc w:val="both"/>
        <w:rPr>
          <w:rFonts w:ascii="Times New Roman" w:hAnsi="Times New Roman" w:cs="Times New Roman"/>
          <w:b w:val="0"/>
          <w:bCs w:val="0"/>
        </w:rPr>
      </w:pPr>
      <w:r w:rsidRPr="00633402">
        <w:rPr>
          <w:rFonts w:ascii="Times New Roman" w:hAnsi="Times New Roman" w:cs="Times New Roman"/>
          <w:b w:val="0"/>
          <w:bCs w:val="0"/>
        </w:rPr>
        <w:t>Người đang hưởng lương hưu, trợ cấp mất sức lao động, trợ cấp xã hội;</w:t>
      </w:r>
    </w:p>
    <w:p w:rsidR="0036383B" w:rsidRPr="00633402" w:rsidRDefault="0036383B" w:rsidP="0036383B">
      <w:pPr>
        <w:ind w:firstLine="600"/>
        <w:jc w:val="both"/>
        <w:rPr>
          <w:rFonts w:ascii="Times New Roman" w:hAnsi="Times New Roman" w:cs="Times New Roman"/>
          <w:b w:val="0"/>
          <w:bCs w:val="0"/>
        </w:rPr>
      </w:pPr>
      <w:r>
        <w:rPr>
          <w:rFonts w:ascii="Times New Roman" w:hAnsi="Times New Roman" w:cs="Times New Roman"/>
          <w:b w:val="0"/>
          <w:bCs w:val="0"/>
        </w:rPr>
        <w:t>- Sinh viện, học sinh đang theo học tập trung tại các trường Đại hoc, cao Đẳng, trung cấp, trung học và dạy nghề quân nhân đang thực hiện nghĩa vụ quân sự</w:t>
      </w:r>
      <w:r w:rsidRPr="00633402">
        <w:rPr>
          <w:rFonts w:ascii="Times New Roman" w:hAnsi="Times New Roman" w:cs="Times New Roman"/>
          <w:b w:val="0"/>
          <w:bCs w:val="0"/>
        </w:rPr>
        <w:t>.</w:t>
      </w:r>
    </w:p>
    <w:p w:rsidR="0036383B" w:rsidRPr="00633402" w:rsidRDefault="0036383B" w:rsidP="0036383B">
      <w:pPr>
        <w:pStyle w:val="NormalWeb"/>
        <w:shd w:val="clear" w:color="auto" w:fill="FFFFFF"/>
        <w:spacing w:before="0" w:beforeAutospacing="0" w:after="0" w:afterAutospacing="0"/>
        <w:ind w:firstLine="720"/>
        <w:jc w:val="both"/>
        <w:rPr>
          <w:b/>
          <w:i/>
          <w:iCs/>
          <w:sz w:val="28"/>
          <w:szCs w:val="28"/>
        </w:rPr>
      </w:pPr>
      <w:r>
        <w:rPr>
          <w:b/>
          <w:i/>
          <w:iCs/>
          <w:sz w:val="28"/>
          <w:szCs w:val="28"/>
        </w:rPr>
        <w:t>*. Mức vận động đóng góp mỗi người trên năm</w:t>
      </w:r>
    </w:p>
    <w:p w:rsidR="00926C1E" w:rsidRPr="00633402" w:rsidRDefault="00926C1E" w:rsidP="00926C1E">
      <w:pPr>
        <w:ind w:firstLine="600"/>
        <w:jc w:val="both"/>
        <w:rPr>
          <w:rFonts w:ascii="Times New Roman" w:hAnsi="Times New Roman" w:cs="Times New Roman"/>
          <w:b w:val="0"/>
          <w:bCs w:val="0"/>
        </w:rPr>
      </w:pPr>
      <w:r w:rsidRPr="00633402">
        <w:rPr>
          <w:rFonts w:ascii="Times New Roman" w:hAnsi="Times New Roman" w:cs="Times New Roman"/>
          <w:i/>
          <w:iCs/>
        </w:rPr>
        <w:t xml:space="preserve">- </w:t>
      </w:r>
      <w:r w:rsidRPr="00633402">
        <w:rPr>
          <w:rFonts w:ascii="Times New Roman" w:hAnsi="Times New Roman" w:cs="Times New Roman"/>
          <w:b w:val="0"/>
          <w:bCs w:val="0"/>
        </w:rPr>
        <w:t>Cán bộ, công chức viên chức trong cơ quan tổ chức, lực lượng hưởng lương, cán bộ quản lý trong các doanh nghiệp nhà nước, vận động 1 ngày lương/1 người/ năm theo mức lương cơ bản sau khi trừ thuế, bảo hiểm phải nộp.</w:t>
      </w:r>
    </w:p>
    <w:p w:rsidR="00B60728" w:rsidRDefault="00926C1E" w:rsidP="00926C1E">
      <w:pPr>
        <w:ind w:firstLine="600"/>
        <w:jc w:val="both"/>
        <w:rPr>
          <w:rFonts w:ascii="Times New Roman" w:hAnsi="Times New Roman" w:cs="Times New Roman"/>
          <w:b w:val="0"/>
          <w:bCs w:val="0"/>
        </w:rPr>
      </w:pPr>
      <w:r w:rsidRPr="00633402">
        <w:rPr>
          <w:rFonts w:ascii="Times New Roman" w:hAnsi="Times New Roman" w:cs="Times New Roman"/>
          <w:i/>
          <w:iCs/>
        </w:rPr>
        <w:t>-</w:t>
      </w:r>
      <w:r w:rsidRPr="00633402">
        <w:rPr>
          <w:rFonts w:ascii="Times New Roman" w:hAnsi="Times New Roman" w:cs="Times New Roman"/>
          <w:i/>
          <w:iCs/>
        </w:rPr>
        <w:tab/>
      </w:r>
      <w:r w:rsidRPr="00633402">
        <w:rPr>
          <w:rFonts w:ascii="Times New Roman" w:hAnsi="Times New Roman" w:cs="Times New Roman"/>
          <w:b w:val="0"/>
          <w:bCs w:val="0"/>
        </w:rPr>
        <w:t>Lao động nông nghiệp trong độ tuổi vận động 2</w:t>
      </w:r>
      <w:r w:rsidR="0047669F">
        <w:rPr>
          <w:rFonts w:ascii="Times New Roman" w:hAnsi="Times New Roman" w:cs="Times New Roman"/>
          <w:b w:val="0"/>
          <w:bCs w:val="0"/>
        </w:rPr>
        <w:t>k</w:t>
      </w:r>
      <w:r w:rsidRPr="00633402">
        <w:rPr>
          <w:rFonts w:ascii="Times New Roman" w:hAnsi="Times New Roman" w:cs="Times New Roman"/>
          <w:b w:val="0"/>
          <w:bCs w:val="0"/>
        </w:rPr>
        <w:t xml:space="preserve">g </w:t>
      </w:r>
      <w:r w:rsidR="0047669F">
        <w:rPr>
          <w:rFonts w:ascii="Times New Roman" w:hAnsi="Times New Roman" w:cs="Times New Roman"/>
          <w:b w:val="0"/>
          <w:bCs w:val="0"/>
        </w:rPr>
        <w:t xml:space="preserve">thóc /người/năm giá thóc tính theo giá </w:t>
      </w:r>
      <w:r w:rsidR="00B60728">
        <w:rPr>
          <w:rFonts w:ascii="Times New Roman" w:hAnsi="Times New Roman" w:cs="Times New Roman"/>
          <w:b w:val="0"/>
          <w:bCs w:val="0"/>
        </w:rPr>
        <w:t>thuế nông nghiệp do UBND tỉnh quy định hàng năm.</w:t>
      </w:r>
    </w:p>
    <w:p w:rsidR="00926C1E" w:rsidRPr="00633402" w:rsidRDefault="00926C1E" w:rsidP="00926C1E">
      <w:pPr>
        <w:ind w:firstLine="600"/>
        <w:jc w:val="both"/>
        <w:rPr>
          <w:rFonts w:ascii="Times New Roman" w:hAnsi="Times New Roman" w:cs="Times New Roman"/>
        </w:rPr>
      </w:pPr>
      <w:r w:rsidRPr="00633402">
        <w:rPr>
          <w:rFonts w:ascii="Times New Roman" w:hAnsi="Times New Roman" w:cs="Times New Roman"/>
        </w:rPr>
        <w:t xml:space="preserve">* Quy định về thu, nộp </w:t>
      </w:r>
    </w:p>
    <w:p w:rsidR="00926C1E" w:rsidRPr="00633402" w:rsidRDefault="00926C1E" w:rsidP="00926C1E">
      <w:pPr>
        <w:ind w:firstLine="600"/>
        <w:jc w:val="both"/>
        <w:rPr>
          <w:rFonts w:ascii="Times New Roman" w:hAnsi="Times New Roman" w:cs="Times New Roman"/>
          <w:b w:val="0"/>
          <w:bCs w:val="0"/>
        </w:rPr>
      </w:pPr>
      <w:r w:rsidRPr="00633402">
        <w:rPr>
          <w:rFonts w:ascii="Times New Roman" w:hAnsi="Times New Roman" w:cs="Times New Roman"/>
          <w:b w:val="0"/>
          <w:bCs w:val="0"/>
        </w:rPr>
        <w:t>Thuế sự dụng đất phi nông nghiệp, các loại quỹ UBND xã ủy nhiệm thu cho BCS các thôn thu trực tiếp tận hộ dân trên địa bàn thôn quản lý đồng thời viết biên lai cấp phát cho các hộ;</w:t>
      </w:r>
    </w:p>
    <w:p w:rsidR="00926C1E" w:rsidRPr="00633402" w:rsidRDefault="00926C1E" w:rsidP="00926C1E">
      <w:pPr>
        <w:ind w:firstLine="600"/>
        <w:jc w:val="both"/>
        <w:rPr>
          <w:rFonts w:ascii="Times New Roman" w:hAnsi="Times New Roman" w:cs="Times New Roman"/>
          <w:b w:val="0"/>
          <w:bCs w:val="0"/>
        </w:rPr>
      </w:pPr>
      <w:r w:rsidRPr="00633402">
        <w:rPr>
          <w:rFonts w:ascii="Times New Roman" w:hAnsi="Times New Roman" w:cs="Times New Roman"/>
          <w:b w:val="0"/>
          <w:bCs w:val="0"/>
        </w:rPr>
        <w:t>Sau mỗi đợt thu BCS thôn trực tiếp đến gặp ban tài chính xã để thanh quyết toán cụ thể theo chứng từ biên lai, phiếu thu đồng thời nộp tiền vào ngân sách nhà nước.</w:t>
      </w:r>
    </w:p>
    <w:p w:rsidR="00926C1E" w:rsidRPr="00633402" w:rsidRDefault="00926C1E" w:rsidP="00926C1E">
      <w:pPr>
        <w:ind w:firstLine="600"/>
        <w:jc w:val="both"/>
        <w:rPr>
          <w:rFonts w:ascii="Times New Roman" w:hAnsi="Times New Roman" w:cs="Times New Roman"/>
          <w:b w:val="0"/>
          <w:bCs w:val="0"/>
        </w:rPr>
      </w:pPr>
      <w:r w:rsidRPr="00633402">
        <w:rPr>
          <w:rFonts w:ascii="Times New Roman" w:hAnsi="Times New Roman" w:cs="Times New Roman"/>
          <w:b w:val="0"/>
          <w:bCs w:val="0"/>
        </w:rPr>
        <w:t>Th</w:t>
      </w:r>
      <w:r w:rsidRPr="00633402">
        <w:rPr>
          <w:rFonts w:ascii="Times New Roman" w:hAnsi="Times New Roman" w:cs="Times New Roman"/>
          <w:b w:val="0"/>
          <w:bCs w:val="0"/>
          <w:lang w:val="vi-VN"/>
        </w:rPr>
        <w:t>ời gian tiến hành thu</w:t>
      </w:r>
      <w:r w:rsidRPr="00633402">
        <w:rPr>
          <w:rFonts w:ascii="Times New Roman" w:hAnsi="Times New Roman" w:cs="Times New Roman"/>
          <w:b w:val="0"/>
          <w:bCs w:val="0"/>
        </w:rPr>
        <w:t xml:space="preserve"> d</w:t>
      </w:r>
      <w:r w:rsidRPr="00633402">
        <w:rPr>
          <w:rFonts w:ascii="Times New Roman" w:hAnsi="Times New Roman" w:cs="Times New Roman"/>
          <w:b w:val="0"/>
          <w:bCs w:val="0"/>
          <w:lang w:val="vi-VN"/>
        </w:rPr>
        <w:t xml:space="preserve">ự kiến bắt đầu từ ngày </w:t>
      </w:r>
      <w:r w:rsidRPr="00633402">
        <w:rPr>
          <w:rFonts w:ascii="Times New Roman" w:hAnsi="Times New Roman" w:cs="Times New Roman"/>
          <w:b w:val="0"/>
          <w:bCs w:val="0"/>
        </w:rPr>
        <w:t>2</w:t>
      </w:r>
      <w:r w:rsidR="00B60728">
        <w:rPr>
          <w:rFonts w:ascii="Times New Roman" w:hAnsi="Times New Roman" w:cs="Times New Roman"/>
          <w:b w:val="0"/>
          <w:bCs w:val="0"/>
        </w:rPr>
        <w:t>5</w:t>
      </w:r>
      <w:r w:rsidRPr="00633402">
        <w:rPr>
          <w:rFonts w:ascii="Times New Roman" w:hAnsi="Times New Roman" w:cs="Times New Roman"/>
          <w:b w:val="0"/>
          <w:bCs w:val="0"/>
          <w:lang w:val="vi-VN"/>
        </w:rPr>
        <w:t>/</w:t>
      </w:r>
      <w:r w:rsidRPr="00633402">
        <w:rPr>
          <w:rFonts w:ascii="Times New Roman" w:hAnsi="Times New Roman" w:cs="Times New Roman"/>
          <w:b w:val="0"/>
          <w:bCs w:val="0"/>
        </w:rPr>
        <w:t>7</w:t>
      </w:r>
      <w:r w:rsidRPr="00633402">
        <w:rPr>
          <w:rFonts w:ascii="Times New Roman" w:hAnsi="Times New Roman" w:cs="Times New Roman"/>
          <w:b w:val="0"/>
          <w:bCs w:val="0"/>
          <w:lang w:val="vi-VN"/>
        </w:rPr>
        <w:t>/202</w:t>
      </w:r>
      <w:r w:rsidRPr="00633402">
        <w:rPr>
          <w:rFonts w:ascii="Times New Roman" w:hAnsi="Times New Roman" w:cs="Times New Roman"/>
          <w:b w:val="0"/>
          <w:bCs w:val="0"/>
        </w:rPr>
        <w:t>4</w:t>
      </w:r>
      <w:r w:rsidRPr="00633402">
        <w:rPr>
          <w:rFonts w:ascii="Times New Roman" w:hAnsi="Times New Roman" w:cs="Times New Roman"/>
          <w:b w:val="0"/>
          <w:bCs w:val="0"/>
          <w:lang w:val="vi-VN"/>
        </w:rPr>
        <w:t xml:space="preserve"> và kết thúc </w:t>
      </w:r>
    </w:p>
    <w:p w:rsidR="00926C1E" w:rsidRPr="00633402" w:rsidRDefault="00926C1E" w:rsidP="00926C1E">
      <w:pPr>
        <w:jc w:val="both"/>
        <w:rPr>
          <w:rFonts w:ascii="Times New Roman" w:hAnsi="Times New Roman" w:cs="Times New Roman"/>
          <w:b w:val="0"/>
          <w:bCs w:val="0"/>
        </w:rPr>
      </w:pPr>
      <w:r w:rsidRPr="00633402">
        <w:rPr>
          <w:rFonts w:ascii="Times New Roman" w:hAnsi="Times New Roman" w:cs="Times New Roman"/>
          <w:b w:val="0"/>
          <w:bCs w:val="0"/>
        </w:rPr>
        <w:t>vào ngày 2</w:t>
      </w:r>
      <w:r w:rsidR="00B60728">
        <w:rPr>
          <w:rFonts w:ascii="Times New Roman" w:hAnsi="Times New Roman" w:cs="Times New Roman"/>
          <w:b w:val="0"/>
          <w:bCs w:val="0"/>
        </w:rPr>
        <w:t>5</w:t>
      </w:r>
      <w:r w:rsidRPr="00633402">
        <w:rPr>
          <w:rFonts w:ascii="Times New Roman" w:hAnsi="Times New Roman" w:cs="Times New Roman"/>
          <w:b w:val="0"/>
          <w:bCs w:val="0"/>
        </w:rPr>
        <w:t>/8/2024</w:t>
      </w:r>
      <w:r w:rsidR="00586989">
        <w:rPr>
          <w:rFonts w:ascii="Times New Roman" w:hAnsi="Times New Roman" w:cs="Times New Roman"/>
          <w:b w:val="0"/>
          <w:bCs w:val="0"/>
        </w:rPr>
        <w:t>.</w:t>
      </w:r>
    </w:p>
    <w:p w:rsidR="00926C1E" w:rsidRPr="00633402" w:rsidRDefault="00926C1E" w:rsidP="00926C1E">
      <w:pPr>
        <w:ind w:firstLine="600"/>
        <w:jc w:val="both"/>
        <w:rPr>
          <w:rFonts w:ascii="Times New Roman" w:hAnsi="Times New Roman" w:cs="Times New Roman"/>
          <w:b w:val="0"/>
          <w:bCs w:val="0"/>
        </w:rPr>
      </w:pPr>
      <w:r w:rsidRPr="00633402">
        <w:rPr>
          <w:rFonts w:ascii="Times New Roman" w:hAnsi="Times New Roman" w:cs="Times New Roman"/>
          <w:b w:val="0"/>
          <w:bCs w:val="0"/>
        </w:rPr>
        <w:t>Trên đây là hướng dẫn thu, nộp, miễn giảm thuế PNN và các loại quỹ năm 2024. UBND xã yêu cầu BCS các thôn thực hiện nghiêm túc nội dung hướng dẫn này. Trong quá trình thực hiện nếu có gì vướng mắc đề nghị BCS thôn báo cáo về UBND xã qua ban tài chính xã để giải quyết./.</w:t>
      </w:r>
    </w:p>
    <w:p w:rsidR="00926C1E" w:rsidRPr="00633402" w:rsidRDefault="00926C1E" w:rsidP="00926C1E">
      <w:pPr>
        <w:ind w:firstLine="600"/>
        <w:jc w:val="both"/>
        <w:rPr>
          <w:rFonts w:ascii="Times New Roman" w:hAnsi="Times New Roman" w:cs="Times New Roman"/>
          <w:b w:val="0"/>
          <w:bCs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69"/>
      </w:tblGrid>
      <w:tr w:rsidR="00926C1E" w:rsidRPr="00633402" w:rsidTr="00E80BA5">
        <w:tc>
          <w:tcPr>
            <w:tcW w:w="4668" w:type="dxa"/>
          </w:tcPr>
          <w:p w:rsidR="00926C1E" w:rsidRPr="00633402" w:rsidRDefault="00926C1E" w:rsidP="00E80BA5">
            <w:pPr>
              <w:jc w:val="both"/>
              <w:rPr>
                <w:rFonts w:ascii="Times New Roman" w:hAnsi="Times New Roman" w:cs="Times New Roman"/>
              </w:rPr>
            </w:pPr>
            <w:r w:rsidRPr="00633402">
              <w:rPr>
                <w:rFonts w:ascii="Times New Roman" w:hAnsi="Times New Roman" w:cs="Times New Roman"/>
                <w:i/>
                <w:sz w:val="24"/>
                <w:szCs w:val="24"/>
              </w:rPr>
              <w:t>N</w:t>
            </w:r>
            <w:r w:rsidRPr="00633402">
              <w:rPr>
                <w:rFonts w:ascii="Times New Roman" w:hAnsi="Times New Roman" w:cs="Times New Roman"/>
                <w:i/>
                <w:sz w:val="24"/>
                <w:szCs w:val="24"/>
                <w:lang w:val="vi-VN"/>
              </w:rPr>
              <w:t>ơi nhận</w:t>
            </w:r>
            <w:r w:rsidRPr="00633402">
              <w:rPr>
                <w:rFonts w:ascii="Times New Roman" w:hAnsi="Times New Roman" w:cs="Times New Roman"/>
                <w:b w:val="0"/>
                <w:bCs w:val="0"/>
                <w:i/>
                <w:iCs/>
                <w:sz w:val="24"/>
                <w:szCs w:val="24"/>
              </w:rPr>
              <w:t xml:space="preserve"> :</w:t>
            </w:r>
          </w:p>
          <w:p w:rsidR="00926C1E" w:rsidRPr="00633402" w:rsidRDefault="00926C1E" w:rsidP="00E80BA5">
            <w:pPr>
              <w:jc w:val="both"/>
              <w:rPr>
                <w:rFonts w:ascii="Times New Roman" w:hAnsi="Times New Roman" w:cs="Times New Roman"/>
                <w:b w:val="0"/>
                <w:bCs w:val="0"/>
                <w:sz w:val="22"/>
                <w:szCs w:val="22"/>
              </w:rPr>
            </w:pPr>
            <w:r w:rsidRPr="00633402">
              <w:rPr>
                <w:rFonts w:ascii="Times New Roman" w:hAnsi="Times New Roman" w:cs="Times New Roman"/>
                <w:b w:val="0"/>
                <w:bCs w:val="0"/>
                <w:sz w:val="22"/>
                <w:szCs w:val="22"/>
              </w:rPr>
              <w:t xml:space="preserve">- TT Đảng ủy; </w:t>
            </w:r>
          </w:p>
          <w:p w:rsidR="00926C1E" w:rsidRPr="00633402" w:rsidRDefault="00926C1E" w:rsidP="00E80BA5">
            <w:pPr>
              <w:jc w:val="both"/>
              <w:rPr>
                <w:rFonts w:ascii="Times New Roman" w:hAnsi="Times New Roman" w:cs="Times New Roman"/>
                <w:b w:val="0"/>
                <w:bCs w:val="0"/>
                <w:sz w:val="22"/>
                <w:szCs w:val="22"/>
              </w:rPr>
            </w:pPr>
            <w:r w:rsidRPr="00633402">
              <w:rPr>
                <w:rFonts w:ascii="Times New Roman" w:hAnsi="Times New Roman" w:cs="Times New Roman"/>
                <w:b w:val="0"/>
                <w:bCs w:val="0"/>
                <w:sz w:val="22"/>
                <w:szCs w:val="22"/>
              </w:rPr>
              <w:t>- HĐND ( b/c);</w:t>
            </w:r>
          </w:p>
          <w:p w:rsidR="00926C1E" w:rsidRPr="00633402" w:rsidRDefault="00926C1E" w:rsidP="00E80BA5">
            <w:pPr>
              <w:jc w:val="both"/>
              <w:rPr>
                <w:rFonts w:ascii="Times New Roman" w:hAnsi="Times New Roman" w:cs="Times New Roman"/>
                <w:b w:val="0"/>
                <w:bCs w:val="0"/>
                <w:sz w:val="22"/>
                <w:szCs w:val="22"/>
              </w:rPr>
            </w:pPr>
            <w:r w:rsidRPr="00633402">
              <w:rPr>
                <w:rFonts w:ascii="Times New Roman" w:hAnsi="Times New Roman" w:cs="Times New Roman"/>
                <w:b w:val="0"/>
                <w:bCs w:val="0"/>
                <w:sz w:val="22"/>
                <w:szCs w:val="22"/>
              </w:rPr>
              <w:t xml:space="preserve">- CT, PCT UBND xã; </w:t>
            </w:r>
          </w:p>
          <w:p w:rsidR="00926C1E" w:rsidRPr="00633402" w:rsidRDefault="00926C1E" w:rsidP="00E80BA5">
            <w:pPr>
              <w:jc w:val="both"/>
              <w:rPr>
                <w:rFonts w:ascii="Times New Roman" w:hAnsi="Times New Roman" w:cs="Times New Roman"/>
                <w:b w:val="0"/>
                <w:bCs w:val="0"/>
                <w:sz w:val="22"/>
                <w:szCs w:val="22"/>
              </w:rPr>
            </w:pPr>
            <w:r w:rsidRPr="00633402">
              <w:rPr>
                <w:rFonts w:ascii="Times New Roman" w:hAnsi="Times New Roman" w:cs="Times New Roman"/>
                <w:b w:val="0"/>
                <w:bCs w:val="0"/>
                <w:sz w:val="22"/>
                <w:szCs w:val="22"/>
              </w:rPr>
              <w:t xml:space="preserve">- Chủ tịch UBMTTQ xã; </w:t>
            </w:r>
          </w:p>
          <w:p w:rsidR="00926C1E" w:rsidRPr="00633402" w:rsidRDefault="00926C1E" w:rsidP="00E80BA5">
            <w:pPr>
              <w:jc w:val="both"/>
              <w:rPr>
                <w:rFonts w:ascii="Times New Roman" w:hAnsi="Times New Roman" w:cs="Times New Roman"/>
                <w:b w:val="0"/>
                <w:bCs w:val="0"/>
                <w:sz w:val="22"/>
                <w:szCs w:val="22"/>
              </w:rPr>
            </w:pPr>
            <w:r w:rsidRPr="00633402">
              <w:rPr>
                <w:rFonts w:ascii="Times New Roman" w:hAnsi="Times New Roman" w:cs="Times New Roman"/>
                <w:b w:val="0"/>
                <w:bCs w:val="0"/>
                <w:sz w:val="22"/>
                <w:szCs w:val="22"/>
              </w:rPr>
              <w:t>- Các ban ngành đoàn thể xã;</w:t>
            </w:r>
          </w:p>
          <w:p w:rsidR="00926C1E" w:rsidRPr="00633402" w:rsidRDefault="00926C1E" w:rsidP="00E80BA5">
            <w:pPr>
              <w:jc w:val="both"/>
              <w:rPr>
                <w:rFonts w:ascii="Times New Roman" w:hAnsi="Times New Roman" w:cs="Times New Roman"/>
                <w:b w:val="0"/>
                <w:bCs w:val="0"/>
                <w:sz w:val="22"/>
                <w:szCs w:val="22"/>
              </w:rPr>
            </w:pPr>
            <w:r w:rsidRPr="00633402">
              <w:rPr>
                <w:rFonts w:ascii="Times New Roman" w:hAnsi="Times New Roman" w:cs="Times New Roman"/>
                <w:b w:val="0"/>
                <w:bCs w:val="0"/>
                <w:sz w:val="22"/>
                <w:szCs w:val="22"/>
              </w:rPr>
              <w:t xml:space="preserve">- BCS cán thôn; </w:t>
            </w:r>
          </w:p>
          <w:p w:rsidR="00926C1E" w:rsidRPr="00633402" w:rsidRDefault="00926C1E" w:rsidP="00E80BA5">
            <w:pPr>
              <w:jc w:val="both"/>
              <w:rPr>
                <w:rFonts w:ascii="Times New Roman" w:hAnsi="Times New Roman" w:cs="Times New Roman"/>
                <w:b w:val="0"/>
                <w:bCs w:val="0"/>
              </w:rPr>
            </w:pPr>
            <w:r w:rsidRPr="00633402">
              <w:rPr>
                <w:rFonts w:ascii="Times New Roman" w:hAnsi="Times New Roman" w:cs="Times New Roman"/>
                <w:b w:val="0"/>
                <w:bCs w:val="0"/>
                <w:sz w:val="22"/>
                <w:szCs w:val="22"/>
              </w:rPr>
              <w:t xml:space="preserve"> -L</w:t>
            </w:r>
            <w:r w:rsidRPr="00633402">
              <w:rPr>
                <w:rFonts w:ascii="Times New Roman" w:hAnsi="Times New Roman" w:cs="Times New Roman"/>
                <w:b w:val="0"/>
                <w:bCs w:val="0"/>
                <w:sz w:val="22"/>
                <w:szCs w:val="22"/>
                <w:lang w:val="vi-VN"/>
              </w:rPr>
              <w:t>ưu văn thư</w:t>
            </w:r>
            <w:r w:rsidRPr="00633402">
              <w:rPr>
                <w:rFonts w:ascii="Times New Roman" w:hAnsi="Times New Roman" w:cs="Times New Roman"/>
                <w:b w:val="0"/>
                <w:bCs w:val="0"/>
                <w:sz w:val="22"/>
                <w:szCs w:val="22"/>
              </w:rPr>
              <w:t xml:space="preserve">.                                                             </w:t>
            </w:r>
          </w:p>
        </w:tc>
        <w:tc>
          <w:tcPr>
            <w:tcW w:w="4669" w:type="dxa"/>
          </w:tcPr>
          <w:p w:rsidR="00926C1E" w:rsidRPr="00633402" w:rsidRDefault="00926C1E" w:rsidP="00E80BA5">
            <w:pPr>
              <w:jc w:val="center"/>
              <w:rPr>
                <w:rFonts w:ascii="Times New Roman" w:hAnsi="Times New Roman" w:cs="Times New Roman"/>
                <w:bCs w:val="0"/>
              </w:rPr>
            </w:pPr>
            <w:r w:rsidRPr="00633402">
              <w:rPr>
                <w:rFonts w:ascii="Times New Roman" w:hAnsi="Times New Roman" w:cs="Times New Roman"/>
              </w:rPr>
              <w:t>TM. ỦY BAN NHÂN DÂN</w:t>
            </w:r>
          </w:p>
          <w:p w:rsidR="00926C1E" w:rsidRPr="00633402" w:rsidRDefault="00926C1E" w:rsidP="00E80BA5">
            <w:pPr>
              <w:jc w:val="center"/>
              <w:rPr>
                <w:rFonts w:ascii="Times New Roman" w:hAnsi="Times New Roman" w:cs="Times New Roman"/>
                <w:bCs w:val="0"/>
              </w:rPr>
            </w:pPr>
            <w:r w:rsidRPr="00633402">
              <w:rPr>
                <w:rFonts w:ascii="Times New Roman" w:hAnsi="Times New Roman" w:cs="Times New Roman"/>
                <w:bCs w:val="0"/>
              </w:rPr>
              <w:t>CHỦ TỊCH</w:t>
            </w:r>
          </w:p>
          <w:p w:rsidR="00926C1E" w:rsidRPr="00633402" w:rsidRDefault="00926C1E" w:rsidP="00E80BA5">
            <w:pPr>
              <w:ind w:firstLine="600"/>
              <w:rPr>
                <w:rFonts w:ascii="Times New Roman" w:hAnsi="Times New Roman" w:cs="Times New Roman"/>
                <w:bCs w:val="0"/>
              </w:rPr>
            </w:pPr>
          </w:p>
          <w:p w:rsidR="00926C1E" w:rsidRPr="00633402" w:rsidRDefault="00926C1E" w:rsidP="00E80BA5">
            <w:pPr>
              <w:ind w:firstLine="600"/>
              <w:rPr>
                <w:rFonts w:ascii="Times New Roman" w:hAnsi="Times New Roman" w:cs="Times New Roman"/>
                <w:bCs w:val="0"/>
              </w:rPr>
            </w:pPr>
          </w:p>
          <w:p w:rsidR="00926C1E" w:rsidRPr="00633402" w:rsidRDefault="00926C1E" w:rsidP="00E80BA5">
            <w:pPr>
              <w:ind w:firstLine="600"/>
              <w:rPr>
                <w:rFonts w:ascii="Times New Roman" w:hAnsi="Times New Roman" w:cs="Times New Roman"/>
                <w:bCs w:val="0"/>
              </w:rPr>
            </w:pPr>
          </w:p>
          <w:p w:rsidR="00926C1E" w:rsidRPr="00633402" w:rsidRDefault="00926C1E" w:rsidP="00E80BA5">
            <w:pPr>
              <w:ind w:firstLine="600"/>
              <w:rPr>
                <w:rFonts w:ascii="Times New Roman" w:hAnsi="Times New Roman" w:cs="Times New Roman"/>
                <w:bCs w:val="0"/>
              </w:rPr>
            </w:pPr>
          </w:p>
          <w:p w:rsidR="00926C1E" w:rsidRPr="00633402" w:rsidRDefault="00926C1E" w:rsidP="00E80BA5">
            <w:pPr>
              <w:ind w:firstLine="600"/>
              <w:rPr>
                <w:rFonts w:ascii="Times New Roman" w:hAnsi="Times New Roman" w:cs="Times New Roman"/>
              </w:rPr>
            </w:pPr>
            <w:r w:rsidRPr="00633402">
              <w:rPr>
                <w:rFonts w:ascii="Times New Roman" w:hAnsi="Times New Roman" w:cs="Times New Roman"/>
                <w:bCs w:val="0"/>
              </w:rPr>
              <w:t xml:space="preserve">         Phan Trọng Thể</w:t>
            </w:r>
          </w:p>
          <w:p w:rsidR="00926C1E" w:rsidRPr="00633402" w:rsidRDefault="00926C1E" w:rsidP="00E80BA5">
            <w:pPr>
              <w:jc w:val="both"/>
              <w:rPr>
                <w:rFonts w:ascii="Times New Roman" w:hAnsi="Times New Roman" w:cs="Times New Roman"/>
                <w:b w:val="0"/>
                <w:bCs w:val="0"/>
              </w:rPr>
            </w:pPr>
          </w:p>
        </w:tc>
      </w:tr>
    </w:tbl>
    <w:p w:rsidR="00D37C8F" w:rsidRPr="00633402" w:rsidRDefault="00AB369C">
      <w:pPr>
        <w:rPr>
          <w:rFonts w:ascii="Times New Roman" w:hAnsi="Times New Roman" w:cs="Times New Roman"/>
        </w:rPr>
      </w:pPr>
    </w:p>
    <w:sectPr w:rsidR="00D37C8F" w:rsidRPr="00633402" w:rsidSect="00AB369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8095B"/>
    <w:multiLevelType w:val="hybridMultilevel"/>
    <w:tmpl w:val="D93A0B3C"/>
    <w:lvl w:ilvl="0" w:tplc="5F246130">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2"/>
  </w:compat>
  <w:rsids>
    <w:rsidRoot w:val="00926C1E"/>
    <w:rsid w:val="001F6F4F"/>
    <w:rsid w:val="00215A14"/>
    <w:rsid w:val="0036383B"/>
    <w:rsid w:val="0047669F"/>
    <w:rsid w:val="00490513"/>
    <w:rsid w:val="00517968"/>
    <w:rsid w:val="00586989"/>
    <w:rsid w:val="00633402"/>
    <w:rsid w:val="006934DA"/>
    <w:rsid w:val="007366E6"/>
    <w:rsid w:val="00787EA1"/>
    <w:rsid w:val="00926C1E"/>
    <w:rsid w:val="00942CBA"/>
    <w:rsid w:val="00A32F72"/>
    <w:rsid w:val="00AB369C"/>
    <w:rsid w:val="00B60728"/>
    <w:rsid w:val="00BC70B6"/>
    <w:rsid w:val="00C746AD"/>
    <w:rsid w:val="00D5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1"/>
        <o:r id="V:Rule2" type="connector" idref="#_x0000_s1029"/>
      </o:rules>
    </o:shapelayout>
  </w:shapeDefaults>
  <w:decimalSymbol w:val="."/>
  <w:listSeparator w:val=","/>
  <w14:docId w14:val="4DCAD885"/>
  <w15:docId w15:val="{E66B7192-EC43-4F81-B628-262B00A3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C1E"/>
    <w:pPr>
      <w:spacing w:after="0" w:line="240" w:lineRule="auto"/>
    </w:pPr>
    <w:rPr>
      <w:rFonts w:ascii=".VnTime" w:eastAsia="Times New Roman" w:hAnsi=".VnTime" w:cs=".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926C1E"/>
  </w:style>
  <w:style w:type="paragraph" w:styleId="NormalWeb">
    <w:name w:val="Normal (Web)"/>
    <w:basedOn w:val="Normal"/>
    <w:uiPriority w:val="99"/>
    <w:unhideWhenUsed/>
    <w:rsid w:val="00926C1E"/>
    <w:pPr>
      <w:spacing w:before="100" w:beforeAutospacing="1" w:after="100" w:afterAutospacing="1"/>
    </w:pPr>
    <w:rPr>
      <w:rFonts w:ascii="Times New Roman" w:hAnsi="Times New Roman" w:cs="Times New Roman"/>
      <w:b w:val="0"/>
      <w:bCs w:val="0"/>
      <w:sz w:val="24"/>
      <w:szCs w:val="24"/>
    </w:rPr>
  </w:style>
  <w:style w:type="table" w:styleId="TableGrid">
    <w:name w:val="Table Grid"/>
    <w:basedOn w:val="TableNormal"/>
    <w:uiPriority w:val="59"/>
    <w:rsid w:val="00926C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2024-07-24T01:18:00Z</cp:lastPrinted>
  <dcterms:created xsi:type="dcterms:W3CDTF">2024-07-22T07:55:00Z</dcterms:created>
  <dcterms:modified xsi:type="dcterms:W3CDTF">2024-07-24T02:18:00Z</dcterms:modified>
</cp:coreProperties>
</file>