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C77" w:rsidRDefault="00552C77" w:rsidP="00D873B8">
      <w:pPr>
        <w:rPr>
          <w:b/>
          <w:sz w:val="26"/>
        </w:rPr>
      </w:pPr>
    </w:p>
    <w:p w:rsidR="00D873B8" w:rsidRPr="00A076B7" w:rsidRDefault="00D873B8" w:rsidP="00D873B8">
      <w:pPr>
        <w:rPr>
          <w:b/>
          <w:sz w:val="26"/>
        </w:rPr>
      </w:pPr>
      <w:r w:rsidRPr="00A076B7">
        <w:rPr>
          <w:b/>
          <w:sz w:val="26"/>
        </w:rPr>
        <w:t xml:space="preserve">ỦY BAN NHÂN DÂN   </w:t>
      </w:r>
      <w:r w:rsidRPr="00A076B7">
        <w:rPr>
          <w:b/>
          <w:sz w:val="26"/>
        </w:rPr>
        <w:tab/>
        <w:t xml:space="preserve">     </w:t>
      </w:r>
      <w:r w:rsidRPr="00A076B7">
        <w:rPr>
          <w:b/>
        </w:rPr>
        <w:t xml:space="preserve">CỘNG HÒA XÃ HỘI CHỦ NGHĨA VIỆT </w:t>
      </w:r>
      <w:smartTag w:uri="urn:schemas-microsoft-com:office:smarttags" w:element="place">
        <w:smartTag w:uri="urn:schemas-microsoft-com:office:smarttags" w:element="country-region">
          <w:r w:rsidRPr="00A076B7">
            <w:rPr>
              <w:b/>
            </w:rPr>
            <w:t>NAM</w:t>
          </w:r>
        </w:smartTag>
      </w:smartTag>
    </w:p>
    <w:p w:rsidR="00D873B8" w:rsidRPr="007D6252" w:rsidRDefault="00D873B8" w:rsidP="00D873B8">
      <w:pPr>
        <w:rPr>
          <w:b/>
        </w:rPr>
      </w:pPr>
      <w:r w:rsidRPr="00A076B7">
        <w:rPr>
          <w:b/>
          <w:sz w:val="26"/>
        </w:rPr>
        <w:t xml:space="preserve"> </w:t>
      </w:r>
      <w:r w:rsidRPr="007D6252">
        <w:rPr>
          <w:b/>
          <w:sz w:val="26"/>
        </w:rPr>
        <w:t>XÃ TRƯỜNG SƠN</w:t>
      </w:r>
      <w:r w:rsidRPr="00A076B7">
        <w:tab/>
      </w:r>
      <w:r w:rsidRPr="00A076B7">
        <w:tab/>
        <w:t xml:space="preserve">              </w:t>
      </w:r>
      <w:r w:rsidRPr="007D6252">
        <w:rPr>
          <w:b/>
        </w:rPr>
        <w:t>Độc lập - Tự do - Hạnh phúc</w:t>
      </w:r>
    </w:p>
    <w:p w:rsidR="00D873B8" w:rsidRPr="00A076B7" w:rsidRDefault="00203F19" w:rsidP="00D873B8">
      <w:r>
        <w:rPr>
          <w:noProof/>
        </w:rPr>
        <w:pict>
          <v:line id="_x0000_s1026" style="position:absolute;z-index:251658240" from="12pt,.4pt" to="102pt,.4pt"/>
        </w:pict>
      </w:r>
      <w:r>
        <w:rPr>
          <w:noProof/>
        </w:rPr>
        <w:pict>
          <v:line id="_x0000_s1027" style="position:absolute;z-index:251657216" from="234.75pt,.4pt" to="378.75pt,.4pt"/>
        </w:pict>
      </w:r>
    </w:p>
    <w:p w:rsidR="00D873B8" w:rsidRPr="00903AF4" w:rsidRDefault="00D873B8" w:rsidP="00D873B8">
      <w:pPr>
        <w:rPr>
          <w:i/>
        </w:rPr>
      </w:pPr>
      <w:r>
        <w:t xml:space="preserve">  Số:  </w:t>
      </w:r>
      <w:r w:rsidR="00E35259">
        <w:t xml:space="preserve">   </w:t>
      </w:r>
      <w:r>
        <w:t xml:space="preserve">  /TB-UBND</w:t>
      </w:r>
      <w:r w:rsidRPr="00A076B7">
        <w:tab/>
      </w:r>
      <w:r>
        <w:t xml:space="preserve"> </w:t>
      </w:r>
      <w:r w:rsidRPr="00A076B7">
        <w:tab/>
      </w:r>
      <w:r>
        <w:t xml:space="preserve">           </w:t>
      </w:r>
      <w:r w:rsidRPr="00903AF4">
        <w:rPr>
          <w:i/>
        </w:rPr>
        <w:t xml:space="preserve">Trường Sơn, ngày </w:t>
      </w:r>
      <w:r w:rsidR="00E35259">
        <w:rPr>
          <w:i/>
        </w:rPr>
        <w:t xml:space="preserve">  </w:t>
      </w:r>
      <w:r w:rsidRPr="00903AF4">
        <w:rPr>
          <w:i/>
        </w:rPr>
        <w:t xml:space="preserve">  tháng </w:t>
      </w:r>
      <w:r w:rsidR="00E35259">
        <w:rPr>
          <w:i/>
        </w:rPr>
        <w:t xml:space="preserve"> </w:t>
      </w:r>
      <w:r>
        <w:rPr>
          <w:i/>
        </w:rPr>
        <w:t xml:space="preserve">   năm 2024</w:t>
      </w:r>
    </w:p>
    <w:p w:rsidR="00D873B8" w:rsidRPr="00F60920" w:rsidRDefault="00D873B8" w:rsidP="00D873B8">
      <w:pPr>
        <w:rPr>
          <w:sz w:val="14"/>
        </w:rPr>
      </w:pPr>
    </w:p>
    <w:p w:rsidR="00D873B8" w:rsidRDefault="00D873B8" w:rsidP="00D873B8">
      <w:pPr>
        <w:jc w:val="center"/>
        <w:rPr>
          <w:b/>
        </w:rPr>
      </w:pPr>
      <w:r>
        <w:rPr>
          <w:b/>
        </w:rPr>
        <w:t xml:space="preserve">THÔNG BÁO </w:t>
      </w:r>
    </w:p>
    <w:p w:rsidR="00F60920" w:rsidRDefault="00D873B8" w:rsidP="00D873B8">
      <w:pPr>
        <w:jc w:val="center"/>
        <w:rPr>
          <w:b/>
        </w:rPr>
      </w:pPr>
      <w:r>
        <w:rPr>
          <w:b/>
        </w:rPr>
        <w:t>Về việc thu phí thu gom rác thải</w:t>
      </w:r>
      <w:r w:rsidR="00595781">
        <w:rPr>
          <w:b/>
        </w:rPr>
        <w:t xml:space="preserve"> theo QĐ </w:t>
      </w:r>
      <w:r w:rsidR="00595781" w:rsidRPr="00595781">
        <w:rPr>
          <w:b/>
        </w:rPr>
        <w:t>33/2017 ngày 30/6/2017</w:t>
      </w:r>
    </w:p>
    <w:p w:rsidR="00D873B8" w:rsidRPr="00595781" w:rsidRDefault="00595781" w:rsidP="00D873B8">
      <w:pPr>
        <w:jc w:val="center"/>
        <w:rPr>
          <w:b/>
        </w:rPr>
      </w:pPr>
      <w:r w:rsidRPr="00595781">
        <w:rPr>
          <w:b/>
        </w:rPr>
        <w:t xml:space="preserve"> của UBND tỉnh Hà Tĩnh</w:t>
      </w:r>
    </w:p>
    <w:p w:rsidR="00552C77" w:rsidRDefault="00D873B8" w:rsidP="00D873B8">
      <w:pPr>
        <w:rPr>
          <w:b/>
        </w:rPr>
      </w:pPr>
      <w:r>
        <w:rPr>
          <w:b/>
        </w:rPr>
        <w:t xml:space="preserve"> </w:t>
      </w:r>
      <w:r w:rsidR="00A952D2">
        <w:rPr>
          <w:b/>
        </w:rPr>
        <w:tab/>
      </w:r>
    </w:p>
    <w:p w:rsidR="0016249F" w:rsidRDefault="00D873B8" w:rsidP="00552C77">
      <w:pPr>
        <w:ind w:firstLine="720"/>
        <w:rPr>
          <w:b/>
        </w:rPr>
      </w:pPr>
      <w:r>
        <w:rPr>
          <w:b/>
        </w:rPr>
        <w:t xml:space="preserve">Kính gửi: </w:t>
      </w:r>
    </w:p>
    <w:p w:rsidR="00D873B8" w:rsidRPr="0016249F" w:rsidRDefault="008A4E20" w:rsidP="00552C77">
      <w:pPr>
        <w:ind w:firstLine="720"/>
      </w:pPr>
      <w:r>
        <w:t xml:space="preserve">- </w:t>
      </w:r>
      <w:r w:rsidR="00D873B8" w:rsidRPr="0016249F">
        <w:t>Ban cán sự các thôn xóm;</w:t>
      </w:r>
    </w:p>
    <w:p w:rsidR="0016249F" w:rsidRPr="0016249F" w:rsidRDefault="008A4E20" w:rsidP="00552C77">
      <w:pPr>
        <w:ind w:firstLine="720"/>
      </w:pPr>
      <w:r>
        <w:t xml:space="preserve">- </w:t>
      </w:r>
      <w:r w:rsidR="0016249F" w:rsidRPr="0016249F">
        <w:t>Hiệu trưởng các trường học</w:t>
      </w:r>
      <w:r w:rsidR="0016249F">
        <w:t>;</w:t>
      </w:r>
    </w:p>
    <w:p w:rsidR="0016249F" w:rsidRPr="0016249F" w:rsidRDefault="008A4E20" w:rsidP="00552C77">
      <w:pPr>
        <w:ind w:firstLine="720"/>
      </w:pPr>
      <w:r>
        <w:t xml:space="preserve">- </w:t>
      </w:r>
      <w:r w:rsidR="0016249F" w:rsidRPr="0016249F">
        <w:t>Trưởng trạm y tế</w:t>
      </w:r>
      <w:r w:rsidR="0016249F">
        <w:t>;</w:t>
      </w:r>
    </w:p>
    <w:p w:rsidR="0016249F" w:rsidRDefault="008A4E20" w:rsidP="00552C77">
      <w:pPr>
        <w:ind w:firstLine="720"/>
      </w:pPr>
      <w:r>
        <w:t xml:space="preserve">- </w:t>
      </w:r>
      <w:r w:rsidR="0016249F" w:rsidRPr="0016249F">
        <w:t xml:space="preserve">Giám đốc HTX nước sạch </w:t>
      </w:r>
      <w:r w:rsidR="0016249F">
        <w:t>–</w:t>
      </w:r>
      <w:r w:rsidR="0016249F" w:rsidRPr="0016249F">
        <w:t xml:space="preserve"> VSMT</w:t>
      </w:r>
      <w:r>
        <w:t>;</w:t>
      </w:r>
    </w:p>
    <w:p w:rsidR="0016249F" w:rsidRPr="0016249F" w:rsidRDefault="008A4E20" w:rsidP="00552C77">
      <w:pPr>
        <w:ind w:left="720"/>
      </w:pPr>
      <w:r>
        <w:t xml:space="preserve">- </w:t>
      </w:r>
      <w:r w:rsidR="0016249F">
        <w:t xml:space="preserve">Các hộ </w:t>
      </w:r>
      <w:r>
        <w:t>KD</w:t>
      </w:r>
      <w:r w:rsidR="00552C77">
        <w:t xml:space="preserve">, dịch vụ, buôn bán, nhà hàng </w:t>
      </w:r>
      <w:r w:rsidR="00DB7482">
        <w:t xml:space="preserve"> ăn uống </w:t>
      </w:r>
      <w:r w:rsidR="0016249F">
        <w:t xml:space="preserve">cùng toàn thể </w:t>
      </w:r>
      <w:r>
        <w:t xml:space="preserve"> nhân dân xã Trường Sơn.</w:t>
      </w:r>
    </w:p>
    <w:p w:rsidR="00D873B8" w:rsidRPr="0016249F" w:rsidRDefault="00D873B8" w:rsidP="00552C77">
      <w:pPr>
        <w:rPr>
          <w:sz w:val="16"/>
        </w:rPr>
      </w:pPr>
    </w:p>
    <w:p w:rsidR="00D873B8" w:rsidRDefault="00D873B8" w:rsidP="00552C77">
      <w:pPr>
        <w:ind w:firstLine="720"/>
        <w:jc w:val="both"/>
      </w:pPr>
      <w:r>
        <w:t>Căn cứ Quyết định số 33/2017 ngày 30/6/2017 của UBND tỉnh Hà Tĩnh về việc quy định mức thu giá tối đa đối với dịch vụ thu gom, vận chuyển và xử lý rác thải sinh hoạt trên địa bàn tỉnh Hà Tĩnh.</w:t>
      </w:r>
    </w:p>
    <w:p w:rsidR="00D873B8" w:rsidRDefault="00D873B8" w:rsidP="00552C77">
      <w:pPr>
        <w:ind w:firstLine="720"/>
        <w:jc w:val="both"/>
      </w:pPr>
      <w:r>
        <w:t xml:space="preserve">Sau khi rà soát lại số nhân hộ khẩu theo số liệu của Công an xã. UBND xã thông báo cho toàn thể nhân dân trên địa </w:t>
      </w:r>
      <w:r w:rsidR="00595781">
        <w:t>bàn xã Trường Sơn. Kể từ tháng 5</w:t>
      </w:r>
      <w:r>
        <w:t>/2024, UBND xã sẽ triển khai thu tiền rác thải sinh hoạt theo định mức sau:</w:t>
      </w:r>
    </w:p>
    <w:p w:rsidR="00D873B8" w:rsidRDefault="00D873B8" w:rsidP="00552C77">
      <w:pPr>
        <w:ind w:firstLine="720"/>
        <w:jc w:val="both"/>
        <w:rPr>
          <w:rStyle w:val="Strong"/>
          <w:b w:val="0"/>
          <w:color w:val="000000"/>
        </w:rPr>
      </w:pPr>
      <w:r w:rsidRPr="008A284C">
        <w:rPr>
          <w:rStyle w:val="Strong"/>
          <w:color w:val="000000"/>
        </w:rPr>
        <w:t>1, Đối với hộ gia đình</w:t>
      </w:r>
      <w:r>
        <w:rPr>
          <w:rStyle w:val="Strong"/>
          <w:color w:val="000000"/>
        </w:rPr>
        <w:t xml:space="preserve">: </w:t>
      </w:r>
    </w:p>
    <w:p w:rsidR="00D873B8" w:rsidRPr="00552C77" w:rsidRDefault="00D873B8" w:rsidP="00552C77">
      <w:pPr>
        <w:ind w:firstLine="720"/>
        <w:jc w:val="both"/>
        <w:rPr>
          <w:rStyle w:val="Strong"/>
          <w:b w:val="0"/>
          <w:color w:val="000000"/>
        </w:rPr>
      </w:pPr>
      <w:r w:rsidRPr="00552C77">
        <w:rPr>
          <w:rStyle w:val="Strong"/>
          <w:b w:val="0"/>
          <w:color w:val="000000"/>
        </w:rPr>
        <w:t xml:space="preserve">Hộ từ 1 đến 2 người: </w:t>
      </w:r>
      <w:r w:rsidR="00552C77" w:rsidRPr="00552C77">
        <w:rPr>
          <w:rStyle w:val="Strong"/>
          <w:b w:val="0"/>
          <w:color w:val="000000"/>
        </w:rPr>
        <w:tab/>
      </w:r>
      <w:r w:rsidR="00552C77" w:rsidRPr="00552C77">
        <w:rPr>
          <w:rStyle w:val="Strong"/>
          <w:b w:val="0"/>
          <w:color w:val="000000"/>
        </w:rPr>
        <w:tab/>
        <w:t xml:space="preserve">  </w:t>
      </w:r>
      <w:r w:rsidR="00552C77">
        <w:rPr>
          <w:rStyle w:val="Strong"/>
          <w:b w:val="0"/>
          <w:color w:val="000000"/>
        </w:rPr>
        <w:tab/>
      </w:r>
      <w:r w:rsidRPr="00552C77">
        <w:rPr>
          <w:rStyle w:val="Strong"/>
          <w:b w:val="0"/>
          <w:color w:val="000000"/>
        </w:rPr>
        <w:t>9.000đồng/tháng</w:t>
      </w:r>
    </w:p>
    <w:p w:rsidR="00D873B8" w:rsidRPr="00552C77" w:rsidRDefault="00D873B8" w:rsidP="00552C77">
      <w:pPr>
        <w:ind w:firstLine="720"/>
        <w:jc w:val="both"/>
        <w:rPr>
          <w:rStyle w:val="Strong"/>
          <w:b w:val="0"/>
          <w:color w:val="000000"/>
        </w:rPr>
      </w:pPr>
      <w:r w:rsidRPr="00552C77">
        <w:rPr>
          <w:rStyle w:val="Strong"/>
          <w:b w:val="0"/>
          <w:color w:val="000000"/>
        </w:rPr>
        <w:t xml:space="preserve">Hộ từ 3 đến 4 người: </w:t>
      </w:r>
      <w:r w:rsidR="00552C77" w:rsidRPr="00552C77">
        <w:rPr>
          <w:rStyle w:val="Strong"/>
          <w:b w:val="0"/>
          <w:color w:val="000000"/>
        </w:rPr>
        <w:tab/>
      </w:r>
      <w:r w:rsidR="00552C77" w:rsidRPr="00552C77">
        <w:rPr>
          <w:rStyle w:val="Strong"/>
          <w:b w:val="0"/>
          <w:color w:val="000000"/>
        </w:rPr>
        <w:tab/>
      </w:r>
      <w:r w:rsidR="00552C77">
        <w:rPr>
          <w:rStyle w:val="Strong"/>
          <w:b w:val="0"/>
          <w:color w:val="000000"/>
        </w:rPr>
        <w:tab/>
      </w:r>
      <w:r w:rsidRPr="00552C77">
        <w:rPr>
          <w:rStyle w:val="Strong"/>
          <w:b w:val="0"/>
          <w:color w:val="000000"/>
        </w:rPr>
        <w:t>21.000đồng/tháng</w:t>
      </w:r>
    </w:p>
    <w:p w:rsidR="00D873B8" w:rsidRPr="00552C77" w:rsidRDefault="00D873B8" w:rsidP="00552C77">
      <w:pPr>
        <w:ind w:firstLine="720"/>
        <w:jc w:val="both"/>
        <w:rPr>
          <w:rStyle w:val="Strong"/>
          <w:b w:val="0"/>
          <w:color w:val="000000"/>
        </w:rPr>
      </w:pPr>
      <w:r w:rsidRPr="00552C77">
        <w:rPr>
          <w:rStyle w:val="Strong"/>
          <w:b w:val="0"/>
          <w:color w:val="000000"/>
        </w:rPr>
        <w:t xml:space="preserve">Hộ từ 5 người trở lên: </w:t>
      </w:r>
      <w:r w:rsidR="00552C77" w:rsidRPr="00552C77">
        <w:rPr>
          <w:rStyle w:val="Strong"/>
          <w:b w:val="0"/>
          <w:color w:val="000000"/>
        </w:rPr>
        <w:tab/>
      </w:r>
      <w:r w:rsidR="00552C77" w:rsidRPr="00552C77">
        <w:rPr>
          <w:rStyle w:val="Strong"/>
          <w:b w:val="0"/>
          <w:color w:val="000000"/>
        </w:rPr>
        <w:tab/>
      </w:r>
      <w:r w:rsidR="00552C77">
        <w:rPr>
          <w:rStyle w:val="Strong"/>
          <w:b w:val="0"/>
          <w:color w:val="000000"/>
        </w:rPr>
        <w:tab/>
      </w:r>
      <w:r w:rsidRPr="00552C77">
        <w:rPr>
          <w:rStyle w:val="Strong"/>
          <w:b w:val="0"/>
          <w:color w:val="000000"/>
        </w:rPr>
        <w:t>30.000đồng/tháng</w:t>
      </w:r>
    </w:p>
    <w:p w:rsidR="00D873B8" w:rsidRPr="008A284C" w:rsidRDefault="00D873B8" w:rsidP="00552C77">
      <w:pPr>
        <w:ind w:firstLine="720"/>
        <w:jc w:val="both"/>
        <w:rPr>
          <w:rStyle w:val="Strong"/>
          <w:color w:val="000000"/>
        </w:rPr>
      </w:pPr>
      <w:r w:rsidRPr="008A284C">
        <w:rPr>
          <w:rStyle w:val="Strong"/>
          <w:color w:val="000000"/>
        </w:rPr>
        <w:t>2, Đối với gia đình kinh doanh, buôn bán</w:t>
      </w:r>
    </w:p>
    <w:p w:rsidR="00D873B8" w:rsidRDefault="00D873B8" w:rsidP="00552C77">
      <w:pPr>
        <w:jc w:val="both"/>
      </w:pPr>
      <w:r>
        <w:tab/>
        <w:t>-Có khối lượng rác ≤ 1m</w:t>
      </w:r>
      <w:r>
        <w:rPr>
          <w:vertAlign w:val="superscript"/>
        </w:rPr>
        <w:t>3</w:t>
      </w:r>
      <w:r>
        <w:t xml:space="preserve">/tháng: </w:t>
      </w:r>
      <w:r w:rsidR="00552C77">
        <w:tab/>
      </w:r>
      <w:r>
        <w:t>84.000đ/tháng</w:t>
      </w:r>
    </w:p>
    <w:p w:rsidR="00D873B8" w:rsidRDefault="00D873B8" w:rsidP="00552C77">
      <w:pPr>
        <w:jc w:val="both"/>
      </w:pPr>
      <w:r>
        <w:tab/>
        <w:t>-Có khối lượng rác ≥ 1m</w:t>
      </w:r>
      <w:r>
        <w:rPr>
          <w:vertAlign w:val="superscript"/>
        </w:rPr>
        <w:t>3</w:t>
      </w:r>
      <w:r>
        <w:t xml:space="preserve">/tháng: </w:t>
      </w:r>
      <w:r w:rsidR="00552C77">
        <w:tab/>
      </w:r>
      <w:r>
        <w:t>168.000đ/tháng</w:t>
      </w:r>
    </w:p>
    <w:p w:rsidR="00D873B8" w:rsidRDefault="00D873B8" w:rsidP="00552C77">
      <w:pPr>
        <w:jc w:val="both"/>
      </w:pPr>
      <w:r>
        <w:tab/>
      </w:r>
      <w:r w:rsidRPr="008A284C">
        <w:rPr>
          <w:b/>
        </w:rPr>
        <w:t>3, Hộ kinh doanh ăn uống</w:t>
      </w:r>
      <w:r>
        <w:t xml:space="preserve">: </w:t>
      </w:r>
      <w:r w:rsidR="00552C77">
        <w:tab/>
      </w:r>
      <w:r w:rsidR="00552C77">
        <w:tab/>
      </w:r>
      <w:r>
        <w:t>168.000đ/tháng</w:t>
      </w:r>
    </w:p>
    <w:p w:rsidR="00D873B8" w:rsidRDefault="00D873B8" w:rsidP="00552C77">
      <w:pPr>
        <w:jc w:val="both"/>
      </w:pPr>
      <w:r>
        <w:tab/>
      </w:r>
      <w:r w:rsidRPr="008A284C">
        <w:rPr>
          <w:b/>
        </w:rPr>
        <w:t>4, Khối trường học</w:t>
      </w:r>
      <w:r>
        <w:t xml:space="preserve"> ( Mầm Non, tiểu học, THCS)</w:t>
      </w:r>
    </w:p>
    <w:p w:rsidR="00D873B8" w:rsidRDefault="00D873B8" w:rsidP="00552C77">
      <w:pPr>
        <w:ind w:firstLine="720"/>
        <w:jc w:val="both"/>
      </w:pPr>
      <w:r>
        <w:t>-Có khối lượng rác ≤ 1m</w:t>
      </w:r>
      <w:r>
        <w:rPr>
          <w:vertAlign w:val="superscript"/>
        </w:rPr>
        <w:t>3</w:t>
      </w:r>
      <w:r>
        <w:t>/tháng: 151.000đ/tháng</w:t>
      </w:r>
    </w:p>
    <w:p w:rsidR="00D873B8" w:rsidRDefault="00D873B8" w:rsidP="00552C77">
      <w:pPr>
        <w:jc w:val="both"/>
      </w:pPr>
      <w:r>
        <w:tab/>
        <w:t>-Có khối lượng rác ≥ 1m</w:t>
      </w:r>
      <w:r>
        <w:rPr>
          <w:vertAlign w:val="superscript"/>
        </w:rPr>
        <w:t>3</w:t>
      </w:r>
      <w:r>
        <w:t>/tháng: 400.000đ/tháng</w:t>
      </w:r>
    </w:p>
    <w:p w:rsidR="00D873B8" w:rsidRDefault="00D873B8" w:rsidP="00552C77">
      <w:pPr>
        <w:jc w:val="both"/>
      </w:pPr>
      <w:r>
        <w:tab/>
        <w:t>5</w:t>
      </w:r>
      <w:r w:rsidRPr="008A284C">
        <w:rPr>
          <w:b/>
        </w:rPr>
        <w:t>, Trạm y tế</w:t>
      </w:r>
      <w:r>
        <w:t>: ( Không bao gồm rác thải nguy hại)</w:t>
      </w:r>
    </w:p>
    <w:p w:rsidR="00D873B8" w:rsidRDefault="00D873B8" w:rsidP="00552C77">
      <w:pPr>
        <w:ind w:firstLine="720"/>
        <w:jc w:val="both"/>
      </w:pPr>
      <w:r>
        <w:t>- Có khối lượng rác ≤ 1m</w:t>
      </w:r>
      <w:r>
        <w:rPr>
          <w:vertAlign w:val="superscript"/>
        </w:rPr>
        <w:t>3</w:t>
      </w:r>
      <w:r>
        <w:t>/tháng: 92.000đ/tháng</w:t>
      </w:r>
    </w:p>
    <w:p w:rsidR="00D873B8" w:rsidRDefault="00D873B8" w:rsidP="00552C77">
      <w:pPr>
        <w:jc w:val="both"/>
      </w:pPr>
      <w:r>
        <w:tab/>
        <w:t>-</w:t>
      </w:r>
      <w:r w:rsidR="007C002F">
        <w:t xml:space="preserve"> </w:t>
      </w:r>
      <w:r>
        <w:t>Có khối lượng rác ≥ 1m</w:t>
      </w:r>
      <w:r>
        <w:rPr>
          <w:vertAlign w:val="superscript"/>
        </w:rPr>
        <w:t>3</w:t>
      </w:r>
      <w:r>
        <w:t>/tháng: 400.000đ/tháng</w:t>
      </w:r>
    </w:p>
    <w:p w:rsidR="00D873B8" w:rsidRDefault="00D873B8" w:rsidP="00552C77">
      <w:pPr>
        <w:ind w:firstLine="720"/>
        <w:jc w:val="both"/>
      </w:pPr>
      <w:r>
        <w:t>Nhận được thông báo này yêu cầu, Ban cán sự các thôn xóm triển khai thực hiện.</w:t>
      </w:r>
    </w:p>
    <w:p w:rsidR="00D873B8" w:rsidRDefault="00D873B8" w:rsidP="00D873B8">
      <w:pPr>
        <w:ind w:firstLine="720"/>
        <w:jc w:val="both"/>
      </w:pPr>
      <w:r w:rsidRPr="00E847CC">
        <w:rPr>
          <w:b/>
        </w:rPr>
        <w:t>Nơi nhận</w:t>
      </w:r>
      <w:r>
        <w:t>:</w:t>
      </w:r>
      <w:r>
        <w:tab/>
      </w:r>
      <w:r>
        <w:tab/>
      </w:r>
      <w:r>
        <w:tab/>
      </w:r>
      <w:r>
        <w:tab/>
      </w:r>
      <w:r>
        <w:tab/>
      </w:r>
      <w:r>
        <w:rPr>
          <w:b/>
        </w:rPr>
        <w:t>TM.  ỦY</w:t>
      </w:r>
      <w:r w:rsidRPr="00B366DE">
        <w:rPr>
          <w:b/>
        </w:rPr>
        <w:t xml:space="preserve"> BAN NHÂN DÂN</w:t>
      </w:r>
    </w:p>
    <w:p w:rsidR="00D873B8" w:rsidRPr="00B366DE" w:rsidRDefault="00D873B8" w:rsidP="00D873B8">
      <w:pPr>
        <w:ind w:firstLine="720"/>
        <w:jc w:val="both"/>
        <w:rPr>
          <w:b/>
        </w:rPr>
      </w:pPr>
      <w:r w:rsidRPr="00A1542E">
        <w:rPr>
          <w:sz w:val="24"/>
        </w:rPr>
        <w:t>- Như kính gửi;</w:t>
      </w:r>
      <w:r>
        <w:tab/>
      </w:r>
      <w:r>
        <w:tab/>
      </w:r>
      <w:r>
        <w:tab/>
      </w:r>
      <w:r>
        <w:tab/>
      </w:r>
      <w:r>
        <w:tab/>
      </w:r>
      <w:r w:rsidRPr="007A65E2">
        <w:rPr>
          <w:b/>
        </w:rPr>
        <w:t>KT.</w:t>
      </w:r>
      <w:r w:rsidRPr="00B366DE">
        <w:rPr>
          <w:b/>
        </w:rPr>
        <w:t>CHỦ TỊCH</w:t>
      </w:r>
    </w:p>
    <w:p w:rsidR="00D873B8" w:rsidRPr="00B366DE" w:rsidRDefault="00D873B8" w:rsidP="00D873B8">
      <w:pPr>
        <w:ind w:firstLine="720"/>
        <w:jc w:val="both"/>
        <w:rPr>
          <w:b/>
        </w:rPr>
      </w:pPr>
      <w:r w:rsidRPr="00B366DE">
        <w:rPr>
          <w:sz w:val="24"/>
        </w:rPr>
        <w:t>- Lưu VP/UBND-MT</w:t>
      </w:r>
      <w:r>
        <w:rPr>
          <w:sz w:val="24"/>
        </w:rPr>
        <w:tab/>
      </w:r>
      <w:r>
        <w:rPr>
          <w:sz w:val="24"/>
        </w:rPr>
        <w:tab/>
      </w:r>
      <w:r>
        <w:rPr>
          <w:sz w:val="24"/>
        </w:rPr>
        <w:tab/>
      </w:r>
      <w:r>
        <w:rPr>
          <w:sz w:val="24"/>
        </w:rPr>
        <w:tab/>
      </w:r>
      <w:r>
        <w:rPr>
          <w:sz w:val="24"/>
        </w:rPr>
        <w:tab/>
        <w:t xml:space="preserve"> </w:t>
      </w:r>
      <w:r w:rsidRPr="007A65E2">
        <w:rPr>
          <w:b/>
          <w:sz w:val="24"/>
        </w:rPr>
        <w:t>PHÓ CHỦ TỊCH</w:t>
      </w:r>
    </w:p>
    <w:p w:rsidR="00D873B8" w:rsidRDefault="00D873B8" w:rsidP="00D873B8">
      <w:pPr>
        <w:spacing w:line="360" w:lineRule="auto"/>
        <w:ind w:firstLine="720"/>
        <w:jc w:val="both"/>
      </w:pPr>
    </w:p>
    <w:p w:rsidR="00D873B8" w:rsidRDefault="00D873B8" w:rsidP="00D873B8">
      <w:pPr>
        <w:spacing w:line="360" w:lineRule="auto"/>
        <w:ind w:firstLine="720"/>
        <w:jc w:val="both"/>
      </w:pPr>
    </w:p>
    <w:p w:rsidR="00D873B8" w:rsidRPr="00A1542E" w:rsidRDefault="00D873B8" w:rsidP="00D873B8">
      <w:pPr>
        <w:spacing w:line="360" w:lineRule="auto"/>
        <w:ind w:left="4320" w:firstLine="720"/>
        <w:jc w:val="both"/>
        <w:rPr>
          <w:b/>
        </w:rPr>
      </w:pPr>
      <w:r>
        <w:rPr>
          <w:b/>
        </w:rPr>
        <w:t xml:space="preserve">          Phan Tuấn Anh</w:t>
      </w:r>
    </w:p>
    <w:p w:rsidR="00D873B8" w:rsidRPr="001373BF" w:rsidRDefault="00D873B8" w:rsidP="00D873B8">
      <w:pPr>
        <w:spacing w:line="360" w:lineRule="auto"/>
      </w:pPr>
      <w:r>
        <w:tab/>
      </w:r>
    </w:p>
    <w:p w:rsidR="00D873B8" w:rsidRDefault="00D873B8" w:rsidP="00D873B8"/>
    <w:p w:rsidR="00D873B8" w:rsidRDefault="00D873B8" w:rsidP="00D873B8"/>
    <w:p w:rsidR="00D873B8" w:rsidRDefault="00D873B8" w:rsidP="00D873B8"/>
    <w:p w:rsidR="00D873B8" w:rsidRDefault="00D873B8" w:rsidP="00D873B8"/>
    <w:p w:rsidR="00D873B8" w:rsidRDefault="00D873B8" w:rsidP="00D873B8"/>
    <w:p w:rsidR="00D873B8" w:rsidRDefault="00D873B8" w:rsidP="00D873B8"/>
    <w:p w:rsidR="00D873B8" w:rsidRDefault="00D873B8" w:rsidP="00D873B8"/>
    <w:p w:rsidR="00D873B8" w:rsidRDefault="00D873B8" w:rsidP="00D873B8"/>
    <w:p w:rsidR="00D873B8" w:rsidRDefault="00D873B8" w:rsidP="00D873B8"/>
    <w:p w:rsidR="00D873B8" w:rsidRDefault="00D873B8" w:rsidP="00D873B8"/>
    <w:p w:rsidR="00D873B8" w:rsidRDefault="00D873B8" w:rsidP="00D873B8"/>
    <w:p w:rsidR="00D873B8" w:rsidRDefault="00D873B8" w:rsidP="00D873B8"/>
    <w:p w:rsidR="00D873B8" w:rsidRDefault="00D873B8" w:rsidP="00D873B8">
      <w:pPr>
        <w:jc w:val="center"/>
      </w:pPr>
    </w:p>
    <w:p w:rsidR="00D873B8" w:rsidRDefault="00D873B8" w:rsidP="00D873B8">
      <w:pPr>
        <w:jc w:val="center"/>
        <w:rPr>
          <w:b/>
        </w:rPr>
      </w:pPr>
    </w:p>
    <w:p w:rsidR="00236A55" w:rsidRDefault="00E35259"/>
    <w:sectPr w:rsidR="00236A55" w:rsidSect="00552C77">
      <w:pgSz w:w="11907" w:h="16840" w:code="9"/>
      <w:pgMar w:top="567" w:right="1134" w:bottom="426"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A23C1"/>
    <w:multiLevelType w:val="hybridMultilevel"/>
    <w:tmpl w:val="6742BDAE"/>
    <w:lvl w:ilvl="0" w:tplc="E2DCC7AA">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1DB55354"/>
    <w:multiLevelType w:val="hybridMultilevel"/>
    <w:tmpl w:val="2AA2CF90"/>
    <w:lvl w:ilvl="0" w:tplc="44EA32BE">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191"/>
  <w:displayHorizontalDrawingGridEvery w:val="2"/>
  <w:displayVerticalDrawingGridEvery w:val="2"/>
  <w:characterSpacingControl w:val="doNotCompress"/>
  <w:compat/>
  <w:rsids>
    <w:rsidRoot w:val="00D873B8"/>
    <w:rsid w:val="00002E66"/>
    <w:rsid w:val="000439DF"/>
    <w:rsid w:val="000A169A"/>
    <w:rsid w:val="000B408C"/>
    <w:rsid w:val="000B4753"/>
    <w:rsid w:val="00102847"/>
    <w:rsid w:val="00141E22"/>
    <w:rsid w:val="00161B3F"/>
    <w:rsid w:val="0016249F"/>
    <w:rsid w:val="001627F4"/>
    <w:rsid w:val="0016612A"/>
    <w:rsid w:val="00167B91"/>
    <w:rsid w:val="00197774"/>
    <w:rsid w:val="001A66A6"/>
    <w:rsid w:val="001C3C27"/>
    <w:rsid w:val="001F2006"/>
    <w:rsid w:val="001F4366"/>
    <w:rsid w:val="001F5287"/>
    <w:rsid w:val="00200EDB"/>
    <w:rsid w:val="00203F19"/>
    <w:rsid w:val="00213586"/>
    <w:rsid w:val="0024747F"/>
    <w:rsid w:val="002650E6"/>
    <w:rsid w:val="002C3576"/>
    <w:rsid w:val="002F6EA9"/>
    <w:rsid w:val="003029DA"/>
    <w:rsid w:val="00360F4B"/>
    <w:rsid w:val="00362568"/>
    <w:rsid w:val="00366D68"/>
    <w:rsid w:val="003B01DC"/>
    <w:rsid w:val="003F5613"/>
    <w:rsid w:val="003F73BA"/>
    <w:rsid w:val="00421214"/>
    <w:rsid w:val="004725B1"/>
    <w:rsid w:val="004D558C"/>
    <w:rsid w:val="00516896"/>
    <w:rsid w:val="00522667"/>
    <w:rsid w:val="005272C0"/>
    <w:rsid w:val="005529EA"/>
    <w:rsid w:val="00552C77"/>
    <w:rsid w:val="005662D1"/>
    <w:rsid w:val="00595781"/>
    <w:rsid w:val="006348F5"/>
    <w:rsid w:val="0069362A"/>
    <w:rsid w:val="00717139"/>
    <w:rsid w:val="007215F8"/>
    <w:rsid w:val="00764798"/>
    <w:rsid w:val="007723AA"/>
    <w:rsid w:val="007C002F"/>
    <w:rsid w:val="007C3DA1"/>
    <w:rsid w:val="007C5B57"/>
    <w:rsid w:val="0081305D"/>
    <w:rsid w:val="00833E16"/>
    <w:rsid w:val="0085012A"/>
    <w:rsid w:val="0085081D"/>
    <w:rsid w:val="008620CC"/>
    <w:rsid w:val="008903F1"/>
    <w:rsid w:val="008A4E20"/>
    <w:rsid w:val="008B2D33"/>
    <w:rsid w:val="008B6CDD"/>
    <w:rsid w:val="008D1105"/>
    <w:rsid w:val="008E14CC"/>
    <w:rsid w:val="008E4F37"/>
    <w:rsid w:val="008E64D4"/>
    <w:rsid w:val="009A111C"/>
    <w:rsid w:val="009F3F1B"/>
    <w:rsid w:val="00A269CE"/>
    <w:rsid w:val="00A7029A"/>
    <w:rsid w:val="00A952D2"/>
    <w:rsid w:val="00B22C0D"/>
    <w:rsid w:val="00B32D1D"/>
    <w:rsid w:val="00B90688"/>
    <w:rsid w:val="00BC24AD"/>
    <w:rsid w:val="00BF27C8"/>
    <w:rsid w:val="00C15213"/>
    <w:rsid w:val="00C17638"/>
    <w:rsid w:val="00C319A8"/>
    <w:rsid w:val="00C32B93"/>
    <w:rsid w:val="00D34CB3"/>
    <w:rsid w:val="00D568E9"/>
    <w:rsid w:val="00D873B8"/>
    <w:rsid w:val="00DB6D92"/>
    <w:rsid w:val="00DB7482"/>
    <w:rsid w:val="00DD712F"/>
    <w:rsid w:val="00E16C0E"/>
    <w:rsid w:val="00E35259"/>
    <w:rsid w:val="00E36361"/>
    <w:rsid w:val="00E57D02"/>
    <w:rsid w:val="00EA70CC"/>
    <w:rsid w:val="00EB0FDD"/>
    <w:rsid w:val="00EB5565"/>
    <w:rsid w:val="00F475A5"/>
    <w:rsid w:val="00F60920"/>
    <w:rsid w:val="00F774AA"/>
    <w:rsid w:val="00FC130B"/>
    <w:rsid w:val="00FC7FD7"/>
    <w:rsid w:val="00FD085D"/>
    <w:rsid w:val="00FE6C9F"/>
    <w:rsid w:val="00FF12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3B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873B8"/>
    <w:rPr>
      <w:b/>
      <w:bCs/>
    </w:rPr>
  </w:style>
  <w:style w:type="paragraph" w:styleId="ListParagraph">
    <w:name w:val="List Paragraph"/>
    <w:basedOn w:val="Normal"/>
    <w:uiPriority w:val="34"/>
    <w:qFormat/>
    <w:rsid w:val="0016249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Long</dc:creator>
  <cp:lastModifiedBy>Thang Long</cp:lastModifiedBy>
  <cp:revision>16</cp:revision>
  <cp:lastPrinted>2024-05-16T07:50:00Z</cp:lastPrinted>
  <dcterms:created xsi:type="dcterms:W3CDTF">2024-03-15T02:59:00Z</dcterms:created>
  <dcterms:modified xsi:type="dcterms:W3CDTF">2024-05-17T03:34:00Z</dcterms:modified>
</cp:coreProperties>
</file>