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556"/>
        <w:tblW w:w="0" w:type="auto"/>
        <w:tblCellSpacing w:w="0" w:type="dxa"/>
        <w:shd w:val="clear" w:color="auto" w:fill="FFFFFF"/>
        <w:tblCellMar>
          <w:left w:w="0" w:type="dxa"/>
          <w:right w:w="0" w:type="dxa"/>
        </w:tblCellMar>
        <w:tblLook w:val="04A0"/>
      </w:tblPr>
      <w:tblGrid>
        <w:gridCol w:w="3121"/>
        <w:gridCol w:w="6167"/>
      </w:tblGrid>
      <w:tr w:rsidR="00090F66" w:rsidRPr="00664369" w:rsidTr="002D1A58">
        <w:trPr>
          <w:trHeight w:val="443"/>
          <w:tblCellSpacing w:w="0" w:type="dxa"/>
        </w:trPr>
        <w:tc>
          <w:tcPr>
            <w:tcW w:w="3252" w:type="dxa"/>
            <w:shd w:val="clear" w:color="auto" w:fill="FFFFFF"/>
            <w:tcMar>
              <w:top w:w="0" w:type="dxa"/>
              <w:left w:w="108" w:type="dxa"/>
              <w:bottom w:w="0" w:type="dxa"/>
              <w:right w:w="108" w:type="dxa"/>
            </w:tcMar>
            <w:hideMark/>
          </w:tcPr>
          <w:p w:rsidR="00090F66" w:rsidRPr="00664369" w:rsidRDefault="007B0858" w:rsidP="000E7505">
            <w:pPr>
              <w:spacing w:before="120" w:after="120"/>
              <w:rPr>
                <w:szCs w:val="28"/>
              </w:rPr>
            </w:pPr>
            <w:r w:rsidRPr="007B0858">
              <w:rPr>
                <w:b/>
                <w:bCs/>
                <w:noProof/>
                <w:sz w:val="28"/>
                <w:szCs w:val="28"/>
              </w:rPr>
              <w:pict>
                <v:line id="Straight Connector 1" o:spid="_x0000_s1026" style="position:absolute;z-index:251659264;visibility:visible" from="35.7pt,39.45pt" to="78.4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" strokecolor="#4579b8 [3044]"/>
              </w:pict>
            </w:r>
            <w:r w:rsidR="00090F66" w:rsidRPr="00664369">
              <w:rPr>
                <w:b/>
                <w:bCs/>
                <w:sz w:val="28"/>
                <w:szCs w:val="28"/>
              </w:rPr>
              <w:t>ỦY BAN NHÂN DÂN</w:t>
            </w:r>
            <w:r w:rsidR="00090F66" w:rsidRPr="00664369">
              <w:rPr>
                <w:b/>
                <w:bCs/>
                <w:sz w:val="28"/>
                <w:szCs w:val="28"/>
              </w:rPr>
              <w:br/>
            </w:r>
            <w:r w:rsidR="000E7505">
              <w:rPr>
                <w:b/>
                <w:bCs/>
                <w:sz w:val="28"/>
                <w:szCs w:val="28"/>
              </w:rPr>
              <w:t xml:space="preserve">  XÃ TRƯỜNG SƠN</w:t>
            </w:r>
            <w:r w:rsidR="00090F66" w:rsidRPr="00664369">
              <w:rPr>
                <w:b/>
                <w:bCs/>
                <w:sz w:val="28"/>
                <w:szCs w:val="28"/>
              </w:rPr>
              <w:br/>
            </w:r>
          </w:p>
        </w:tc>
        <w:tc>
          <w:tcPr>
            <w:tcW w:w="6570" w:type="dxa"/>
            <w:shd w:val="clear" w:color="auto" w:fill="FFFFFF"/>
            <w:tcMar>
              <w:top w:w="0" w:type="dxa"/>
              <w:left w:w="108" w:type="dxa"/>
              <w:bottom w:w="0" w:type="dxa"/>
              <w:right w:w="108" w:type="dxa"/>
            </w:tcMar>
            <w:hideMark/>
          </w:tcPr>
          <w:p w:rsidR="00090F66" w:rsidRPr="00664369" w:rsidRDefault="007B0858" w:rsidP="002D1A58">
            <w:pPr>
              <w:spacing w:before="120" w:after="120"/>
              <w:jc w:val="center"/>
              <w:rPr>
                <w:szCs w:val="28"/>
              </w:rPr>
            </w:pPr>
            <w:r w:rsidRPr="007B0858">
              <w:rPr>
                <w:b/>
                <w:bCs/>
                <w:noProof/>
                <w:sz w:val="26"/>
              </w:rPr>
              <w:pict>
                <v:line id="Straight Connector 2" o:spid="_x0000_s1027" style="position:absolute;left:0;text-align:left;z-index:251660288;visibility:visible;mso-position-horizontal-relative:text;mso-position-vertical-relative:text" from="78.3pt,38.7pt" to="238.05pt,3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" strokecolor="#4579b8 [3044]"/>
              </w:pict>
            </w:r>
            <w:r w:rsidR="00090F66" w:rsidRPr="00664369">
              <w:rPr>
                <w:b/>
                <w:bCs/>
                <w:sz w:val="26"/>
              </w:rPr>
              <w:t>CỘNG HÒA XÃ HỘI CHỦ NGHĨA VIỆT NAM</w:t>
            </w:r>
            <w:r w:rsidR="00090F66" w:rsidRPr="00664369">
              <w:rPr>
                <w:b/>
                <w:bCs/>
                <w:sz w:val="28"/>
                <w:szCs w:val="28"/>
              </w:rPr>
              <w:br/>
              <w:t>Độc lập - Tự do - Hạnh phúc</w:t>
            </w:r>
            <w:r w:rsidR="00090F66" w:rsidRPr="00664369">
              <w:rPr>
                <w:b/>
                <w:bCs/>
                <w:sz w:val="28"/>
                <w:szCs w:val="28"/>
              </w:rPr>
              <w:br/>
            </w:r>
          </w:p>
        </w:tc>
      </w:tr>
      <w:tr w:rsidR="00090F66" w:rsidRPr="00664369" w:rsidTr="002D1A58">
        <w:trPr>
          <w:trHeight w:val="443"/>
          <w:tblCellSpacing w:w="0" w:type="dxa"/>
        </w:trPr>
        <w:tc>
          <w:tcPr>
            <w:tcW w:w="3252" w:type="dxa"/>
            <w:shd w:val="clear" w:color="auto" w:fill="FFFFFF"/>
            <w:tcMar>
              <w:top w:w="0" w:type="dxa"/>
              <w:left w:w="108" w:type="dxa"/>
              <w:bottom w:w="0" w:type="dxa"/>
              <w:right w:w="108" w:type="dxa"/>
            </w:tcMar>
            <w:hideMark/>
          </w:tcPr>
          <w:p w:rsidR="00090F66" w:rsidRPr="00664369" w:rsidRDefault="00090F66" w:rsidP="00090F66">
            <w:pPr>
              <w:spacing w:before="120" w:after="120"/>
              <w:jc w:val="center"/>
              <w:rPr>
                <w:color w:val="000000"/>
                <w:szCs w:val="28"/>
              </w:rPr>
            </w:pPr>
            <w:r w:rsidRPr="00664369">
              <w:rPr>
                <w:color w:val="000000"/>
                <w:sz w:val="28"/>
                <w:szCs w:val="28"/>
              </w:rPr>
              <w:t>Số:</w:t>
            </w:r>
            <w:r w:rsidR="000E7505">
              <w:rPr>
                <w:color w:val="000000"/>
                <w:sz w:val="28"/>
                <w:szCs w:val="28"/>
              </w:rPr>
              <w:t xml:space="preserve">      </w:t>
            </w:r>
            <w:r w:rsidRPr="00664369">
              <w:rPr>
                <w:color w:val="000000"/>
                <w:sz w:val="28"/>
                <w:szCs w:val="28"/>
              </w:rPr>
              <w:t xml:space="preserve"> /UBND</w:t>
            </w:r>
          </w:p>
        </w:tc>
        <w:tc>
          <w:tcPr>
            <w:tcW w:w="6570" w:type="dxa"/>
            <w:shd w:val="clear" w:color="auto" w:fill="FFFFFF"/>
            <w:tcMar>
              <w:top w:w="0" w:type="dxa"/>
              <w:left w:w="108" w:type="dxa"/>
              <w:bottom w:w="0" w:type="dxa"/>
              <w:right w:w="108" w:type="dxa"/>
            </w:tcMar>
            <w:hideMark/>
          </w:tcPr>
          <w:p w:rsidR="00090F66" w:rsidRPr="00664369" w:rsidRDefault="000E7505" w:rsidP="00090F66">
            <w:pPr>
              <w:spacing w:before="120" w:after="120"/>
              <w:jc w:val="center"/>
              <w:rPr>
                <w:color w:val="000000"/>
                <w:szCs w:val="28"/>
              </w:rPr>
            </w:pPr>
            <w:r>
              <w:rPr>
                <w:i/>
                <w:iCs/>
                <w:color w:val="000000"/>
                <w:sz w:val="28"/>
                <w:szCs w:val="28"/>
              </w:rPr>
              <w:t>Trường Sơn</w:t>
            </w:r>
            <w:r w:rsidR="00090F66" w:rsidRPr="00664369">
              <w:rPr>
                <w:i/>
                <w:iCs/>
                <w:color w:val="000000"/>
                <w:sz w:val="28"/>
                <w:szCs w:val="28"/>
              </w:rPr>
              <w:t xml:space="preserve">, ngày </w:t>
            </w:r>
            <w:r>
              <w:rPr>
                <w:i/>
                <w:iCs/>
                <w:color w:val="000000"/>
                <w:sz w:val="28"/>
                <w:szCs w:val="28"/>
              </w:rPr>
              <w:t>17</w:t>
            </w:r>
            <w:r w:rsidR="00090F66" w:rsidRPr="00664369">
              <w:rPr>
                <w:i/>
                <w:iCs/>
                <w:color w:val="000000"/>
                <w:sz w:val="28"/>
                <w:szCs w:val="28"/>
              </w:rPr>
              <w:t xml:space="preserve"> tháng </w:t>
            </w:r>
            <w:r w:rsidR="00090F66">
              <w:rPr>
                <w:i/>
                <w:iCs/>
                <w:color w:val="000000"/>
                <w:sz w:val="28"/>
                <w:szCs w:val="28"/>
              </w:rPr>
              <w:t>6</w:t>
            </w:r>
            <w:r w:rsidR="00090F66" w:rsidRPr="00664369">
              <w:rPr>
                <w:i/>
                <w:iCs/>
                <w:color w:val="000000"/>
                <w:sz w:val="28"/>
                <w:szCs w:val="28"/>
              </w:rPr>
              <w:t xml:space="preserve"> năm 202</w:t>
            </w:r>
            <w:r w:rsidR="00090F66">
              <w:rPr>
                <w:i/>
                <w:iCs/>
                <w:color w:val="000000"/>
                <w:sz w:val="28"/>
                <w:szCs w:val="28"/>
              </w:rPr>
              <w:t>4</w:t>
            </w:r>
          </w:p>
        </w:tc>
      </w:tr>
    </w:tbl>
    <w:p w:rsidR="00090F66" w:rsidRDefault="00090F66" w:rsidP="00090F66">
      <w:pPr>
        <w:widowControl w:val="0"/>
        <w:shd w:val="clear" w:color="auto" w:fill="FFFFFF"/>
        <w:jc w:val="center"/>
        <w:rPr>
          <w:rFonts w:eastAsia="Courier New"/>
          <w:b/>
          <w:bCs/>
          <w:sz w:val="28"/>
          <w:szCs w:val="28"/>
          <w:lang w:eastAsia="vi-VN" w:bidi="vi-VN"/>
        </w:rPr>
      </w:pPr>
    </w:p>
    <w:p w:rsidR="00090F66" w:rsidRDefault="00090F66" w:rsidP="00090F66">
      <w:pPr>
        <w:widowControl w:val="0"/>
        <w:shd w:val="clear" w:color="auto" w:fill="FFFFFF"/>
        <w:jc w:val="center"/>
        <w:rPr>
          <w:rFonts w:eastAsia="Courier New"/>
          <w:b/>
          <w:bCs/>
          <w:sz w:val="28"/>
          <w:szCs w:val="28"/>
          <w:lang w:eastAsia="vi-VN" w:bidi="vi-VN"/>
        </w:rPr>
      </w:pPr>
      <w:r>
        <w:rPr>
          <w:rFonts w:eastAsia="Courier New"/>
          <w:b/>
          <w:bCs/>
          <w:sz w:val="28"/>
          <w:szCs w:val="28"/>
          <w:lang w:eastAsia="vi-VN" w:bidi="vi-VN"/>
        </w:rPr>
        <w:t>BÁO CÁO</w:t>
      </w:r>
    </w:p>
    <w:p w:rsidR="005C574D" w:rsidRDefault="009075DC" w:rsidP="00090F66">
      <w:pPr>
        <w:widowControl w:val="0"/>
        <w:shd w:val="clear" w:color="auto" w:fill="FFFFFF"/>
        <w:jc w:val="center"/>
        <w:rPr>
          <w:rFonts w:eastAsia="Courier New"/>
          <w:b/>
          <w:bCs/>
          <w:sz w:val="28"/>
          <w:szCs w:val="28"/>
          <w:lang w:eastAsia="vi-VN" w:bidi="vi-VN"/>
        </w:rPr>
      </w:pPr>
      <w:r>
        <w:rPr>
          <w:rFonts w:eastAsia="Courier New"/>
          <w:b/>
          <w:bCs/>
          <w:sz w:val="28"/>
          <w:szCs w:val="28"/>
          <w:lang w:eastAsia="vi-VN" w:bidi="vi-VN"/>
        </w:rPr>
        <w:t xml:space="preserve">Kết quả thực hiện chương trình, kế hoạch, đề án thực hiện </w:t>
      </w:r>
    </w:p>
    <w:p w:rsidR="00090F66" w:rsidRDefault="009075DC" w:rsidP="00090F66">
      <w:pPr>
        <w:widowControl w:val="0"/>
        <w:shd w:val="clear" w:color="auto" w:fill="FFFFFF"/>
        <w:jc w:val="center"/>
        <w:rPr>
          <w:rFonts w:eastAsia="Courier New"/>
          <w:b/>
          <w:bCs/>
          <w:sz w:val="28"/>
          <w:szCs w:val="28"/>
          <w:lang w:eastAsia="vi-VN" w:bidi="vi-VN"/>
        </w:rPr>
      </w:pPr>
      <w:r>
        <w:rPr>
          <w:rFonts w:eastAsia="Courier New"/>
          <w:b/>
          <w:bCs/>
          <w:sz w:val="28"/>
          <w:szCs w:val="28"/>
          <w:lang w:eastAsia="vi-VN" w:bidi="vi-VN"/>
        </w:rPr>
        <w:t>Nghị quyết 06 - NQ/HU của BCH Đảng bộ huyện Đức Thọ</w:t>
      </w:r>
    </w:p>
    <w:p w:rsidR="00526991" w:rsidRDefault="00526991" w:rsidP="00526991">
      <w:pPr>
        <w:widowControl w:val="0"/>
        <w:shd w:val="clear" w:color="auto" w:fill="FFFFFF"/>
        <w:rPr>
          <w:rFonts w:eastAsia="Courier New"/>
          <w:b/>
          <w:bCs/>
          <w:sz w:val="28"/>
          <w:szCs w:val="28"/>
          <w:lang w:eastAsia="vi-VN" w:bidi="vi-VN"/>
        </w:rPr>
      </w:pPr>
    </w:p>
    <w:p w:rsidR="00A83BFB" w:rsidRDefault="00A83BFB" w:rsidP="00285827">
      <w:pPr>
        <w:widowControl w:val="0"/>
        <w:shd w:val="clear" w:color="auto" w:fill="FFFFFF"/>
        <w:ind w:firstLine="567"/>
        <w:jc w:val="both"/>
        <w:rPr>
          <w:rFonts w:eastAsia="Courier New"/>
          <w:bCs/>
          <w:sz w:val="28"/>
          <w:szCs w:val="28"/>
          <w:lang w:eastAsia="vi-VN" w:bidi="vi-VN"/>
        </w:rPr>
      </w:pPr>
      <w:r>
        <w:rPr>
          <w:rFonts w:eastAsia="Courier New"/>
          <w:bCs/>
          <w:sz w:val="28"/>
          <w:szCs w:val="28"/>
          <w:lang w:eastAsia="vi-VN" w:bidi="vi-VN"/>
        </w:rPr>
        <w:t>Thực hiệ</w:t>
      </w:r>
      <w:r w:rsidR="005C574D">
        <w:rPr>
          <w:rFonts w:eastAsia="Courier New"/>
          <w:bCs/>
          <w:sz w:val="28"/>
          <w:szCs w:val="28"/>
          <w:lang w:eastAsia="vi-VN" w:bidi="vi-VN"/>
        </w:rPr>
        <w:t>n văn bản</w:t>
      </w:r>
      <w:r>
        <w:rPr>
          <w:rFonts w:eastAsia="Courier New"/>
          <w:bCs/>
          <w:sz w:val="28"/>
          <w:szCs w:val="28"/>
          <w:lang w:eastAsia="vi-VN" w:bidi="vi-VN"/>
        </w:rPr>
        <w:t xml:space="preserve"> số 1821/UBND - VHTT ngày 13/6/2024 </w:t>
      </w:r>
      <w:r w:rsidR="00D15881">
        <w:rPr>
          <w:rFonts w:eastAsia="Courier New"/>
          <w:bCs/>
          <w:sz w:val="28"/>
          <w:szCs w:val="28"/>
          <w:lang w:eastAsia="vi-VN" w:bidi="vi-VN"/>
        </w:rPr>
        <w:t xml:space="preserve">về báo cáo kết quả </w:t>
      </w:r>
      <w:r w:rsidR="00D15881" w:rsidRPr="00D15881">
        <w:rPr>
          <w:rFonts w:eastAsia="Courier New"/>
          <w:bCs/>
          <w:sz w:val="28"/>
          <w:szCs w:val="28"/>
          <w:lang w:eastAsia="vi-VN" w:bidi="vi-VN"/>
        </w:rPr>
        <w:t>quả thực hiện chương trình, kế hoạch, đề án thực hiện Nghị quyết 06 - NQ/HU của BCH Đảng bộ huyện Đức Thọ</w:t>
      </w:r>
      <w:r w:rsidR="00D15881">
        <w:rPr>
          <w:rFonts w:eastAsia="Courier New"/>
          <w:bCs/>
          <w:sz w:val="28"/>
          <w:szCs w:val="28"/>
          <w:lang w:eastAsia="vi-VN" w:bidi="vi-VN"/>
        </w:rPr>
        <w:t xml:space="preserve">. UBND </w:t>
      </w:r>
      <w:r w:rsidR="000E7505">
        <w:rPr>
          <w:rFonts w:eastAsia="Courier New"/>
          <w:bCs/>
          <w:sz w:val="28"/>
          <w:szCs w:val="28"/>
          <w:lang w:eastAsia="vi-VN" w:bidi="vi-VN"/>
        </w:rPr>
        <w:t xml:space="preserve">Trường Sơn </w:t>
      </w:r>
      <w:r w:rsidR="00D15881">
        <w:rPr>
          <w:rFonts w:eastAsia="Courier New"/>
          <w:bCs/>
          <w:sz w:val="28"/>
          <w:szCs w:val="28"/>
          <w:lang w:eastAsia="vi-VN" w:bidi="vi-VN"/>
        </w:rPr>
        <w:t>báo cáo cụ thể như sau:</w:t>
      </w:r>
    </w:p>
    <w:p w:rsidR="00D15881" w:rsidRPr="0015106A" w:rsidRDefault="0015106A" w:rsidP="00285827">
      <w:pPr>
        <w:widowControl w:val="0"/>
        <w:shd w:val="clear" w:color="auto" w:fill="FFFFFF"/>
        <w:ind w:firstLine="567"/>
        <w:jc w:val="both"/>
        <w:rPr>
          <w:rFonts w:eastAsia="Courier New"/>
          <w:b/>
          <w:bCs/>
          <w:sz w:val="28"/>
          <w:szCs w:val="28"/>
          <w:lang w:eastAsia="vi-VN" w:bidi="vi-VN"/>
        </w:rPr>
      </w:pPr>
      <w:r w:rsidRPr="0015106A">
        <w:rPr>
          <w:rFonts w:eastAsia="Courier New"/>
          <w:b/>
          <w:bCs/>
          <w:sz w:val="28"/>
          <w:szCs w:val="28"/>
          <w:lang w:eastAsia="vi-VN" w:bidi="vi-VN"/>
        </w:rPr>
        <w:t>I</w:t>
      </w:r>
      <w:r w:rsidR="007862A0" w:rsidRPr="0015106A">
        <w:rPr>
          <w:rFonts w:eastAsia="Courier New"/>
          <w:b/>
          <w:bCs/>
          <w:sz w:val="28"/>
          <w:szCs w:val="28"/>
          <w:lang w:eastAsia="vi-VN" w:bidi="vi-VN"/>
        </w:rPr>
        <w:t>. Công tác lãnh đạo, chỉ đạo:</w:t>
      </w:r>
    </w:p>
    <w:p w:rsidR="00F970E7" w:rsidRPr="001960A3" w:rsidRDefault="00CD4E6F" w:rsidP="00285827">
      <w:pPr>
        <w:widowControl w:val="0"/>
        <w:shd w:val="clear" w:color="auto" w:fill="FFFFFF"/>
        <w:ind w:firstLine="567"/>
        <w:jc w:val="both"/>
        <w:rPr>
          <w:color w:val="000000"/>
          <w:sz w:val="28"/>
          <w:szCs w:val="28"/>
        </w:rPr>
      </w:pPr>
      <w:r>
        <w:rPr>
          <w:color w:val="000000"/>
          <w:sz w:val="28"/>
          <w:szCs w:val="28"/>
        </w:rPr>
        <w:t>Trong những năm qua trên địa bàn</w:t>
      </w:r>
      <w:r w:rsidR="000E7505">
        <w:rPr>
          <w:color w:val="000000"/>
          <w:sz w:val="28"/>
          <w:szCs w:val="28"/>
        </w:rPr>
        <w:t xml:space="preserve"> xã Trường Sơn</w:t>
      </w:r>
      <w:r>
        <w:rPr>
          <w:color w:val="000000"/>
          <w:sz w:val="28"/>
          <w:szCs w:val="28"/>
        </w:rPr>
        <w:t>, công tác triển khai thực hiện các mục tiêu về Chiến lược</w:t>
      </w:r>
      <w:r w:rsidR="005C574D">
        <w:rPr>
          <w:color w:val="000000"/>
          <w:sz w:val="28"/>
          <w:szCs w:val="28"/>
        </w:rPr>
        <w:t xml:space="preserve"> phát triển văn hóa được Cấp ủy</w:t>
      </w:r>
      <w:r>
        <w:rPr>
          <w:color w:val="000000"/>
          <w:sz w:val="28"/>
          <w:szCs w:val="28"/>
        </w:rPr>
        <w:t>, chính quyền luôn quan tâm, chú trọng.</w:t>
      </w:r>
      <w:r w:rsidR="0041629D">
        <w:rPr>
          <w:color w:val="000000"/>
          <w:sz w:val="28"/>
          <w:szCs w:val="28"/>
        </w:rPr>
        <w:t xml:space="preserve"> </w:t>
      </w:r>
      <w:r w:rsidR="00BF550D">
        <w:rPr>
          <w:rFonts w:eastAsia="Courier New"/>
          <w:bCs/>
          <w:sz w:val="28"/>
          <w:szCs w:val="28"/>
          <w:lang w:eastAsia="vi-VN" w:bidi="vi-VN"/>
        </w:rPr>
        <w:t xml:space="preserve">Xác định </w:t>
      </w:r>
      <w:r w:rsidR="00057BBF">
        <w:rPr>
          <w:rFonts w:eastAsia="Courier New"/>
          <w:bCs/>
          <w:sz w:val="28"/>
          <w:szCs w:val="28"/>
          <w:lang w:eastAsia="vi-VN" w:bidi="vi-VN"/>
        </w:rPr>
        <w:t>văn hóa thực sự trở thành nền tảng tinh thần vững chắc</w:t>
      </w:r>
      <w:r w:rsidR="006A361A">
        <w:rPr>
          <w:rFonts w:eastAsia="Courier New"/>
          <w:bCs/>
          <w:sz w:val="28"/>
          <w:szCs w:val="28"/>
          <w:lang w:eastAsia="vi-VN" w:bidi="vi-VN"/>
        </w:rPr>
        <w:t xml:space="preserve"> của xã hội là nguồn lực để phát triển kinh tế, là sức mạnh nội sinh quan trọng để góp phần xây dựng quê hương </w:t>
      </w:r>
      <w:r w:rsidR="00164C30">
        <w:rPr>
          <w:rFonts w:eastAsia="Courier New"/>
          <w:bCs/>
          <w:sz w:val="28"/>
          <w:szCs w:val="28"/>
          <w:lang w:eastAsia="vi-VN" w:bidi="vi-VN"/>
        </w:rPr>
        <w:t xml:space="preserve">Trường Sơn </w:t>
      </w:r>
      <w:r w:rsidR="006A361A">
        <w:rPr>
          <w:rFonts w:eastAsia="Courier New"/>
          <w:bCs/>
          <w:sz w:val="28"/>
          <w:szCs w:val="28"/>
          <w:lang w:eastAsia="vi-VN" w:bidi="vi-VN"/>
        </w:rPr>
        <w:t>ngày càng phát triển</w:t>
      </w:r>
      <w:r w:rsidR="00F970E7">
        <w:rPr>
          <w:rFonts w:eastAsia="Courier New"/>
          <w:bCs/>
          <w:sz w:val="28"/>
          <w:szCs w:val="28"/>
          <w:lang w:eastAsia="vi-VN" w:bidi="vi-VN"/>
        </w:rPr>
        <w:t xml:space="preserve">.Thực hiện Nghị quyết </w:t>
      </w:r>
      <w:r w:rsidR="00164C30">
        <w:rPr>
          <w:rFonts w:eastAsia="Courier New"/>
          <w:bCs/>
          <w:sz w:val="28"/>
          <w:szCs w:val="28"/>
          <w:lang w:eastAsia="vi-VN" w:bidi="vi-VN"/>
        </w:rPr>
        <w:t>06-</w:t>
      </w:r>
      <w:r w:rsidR="00F970E7" w:rsidRPr="00F970E7">
        <w:rPr>
          <w:rFonts w:eastAsia="Courier New"/>
          <w:bCs/>
          <w:sz w:val="28"/>
          <w:szCs w:val="28"/>
          <w:lang w:eastAsia="vi-VN" w:bidi="vi-VN"/>
        </w:rPr>
        <w:t>NQ/HU của BCH Đảng bộ huyện Đức Thọ</w:t>
      </w:r>
      <w:r w:rsidR="00F970E7">
        <w:rPr>
          <w:rFonts w:eastAsia="Courier New"/>
          <w:bCs/>
          <w:sz w:val="28"/>
          <w:szCs w:val="28"/>
          <w:lang w:eastAsia="vi-VN" w:bidi="vi-VN"/>
        </w:rPr>
        <w:t xml:space="preserve">, UBND </w:t>
      </w:r>
      <w:r w:rsidR="00164C30">
        <w:rPr>
          <w:rFonts w:eastAsia="Courier New"/>
          <w:bCs/>
          <w:sz w:val="28"/>
          <w:szCs w:val="28"/>
          <w:lang w:eastAsia="vi-VN" w:bidi="vi-VN"/>
        </w:rPr>
        <w:t xml:space="preserve">Trường Sơn </w:t>
      </w:r>
      <w:r w:rsidR="00F970E7">
        <w:rPr>
          <w:rFonts w:eastAsia="Courier New"/>
          <w:bCs/>
          <w:sz w:val="28"/>
          <w:szCs w:val="28"/>
          <w:lang w:eastAsia="vi-VN" w:bidi="vi-VN"/>
        </w:rPr>
        <w:t xml:space="preserve">đã ban hành </w:t>
      </w:r>
      <w:r w:rsidR="009D489B">
        <w:rPr>
          <w:rFonts w:eastAsia="Courier New"/>
          <w:bCs/>
          <w:sz w:val="28"/>
          <w:szCs w:val="28"/>
          <w:lang w:eastAsia="vi-VN" w:bidi="vi-VN"/>
        </w:rPr>
        <w:t>các văn bản lãnh đạo chỉ đạo như Quyết định số</w:t>
      </w:r>
      <w:r w:rsidR="00164C30">
        <w:rPr>
          <w:rFonts w:eastAsia="Courier New"/>
          <w:bCs/>
          <w:sz w:val="28"/>
          <w:szCs w:val="28"/>
          <w:lang w:eastAsia="vi-VN" w:bidi="vi-VN"/>
        </w:rPr>
        <w:t xml:space="preserve"> 40, ngày 04</w:t>
      </w:r>
      <w:r w:rsidR="009D489B">
        <w:rPr>
          <w:rFonts w:eastAsia="Courier New"/>
          <w:bCs/>
          <w:sz w:val="28"/>
          <w:szCs w:val="28"/>
          <w:lang w:eastAsia="vi-VN" w:bidi="vi-VN"/>
        </w:rPr>
        <w:t>/4/2022 về Ban hành Đề án thực hiện Nghị quyết 06 của huyệ</w:t>
      </w:r>
      <w:r w:rsidR="00A954E7">
        <w:rPr>
          <w:rFonts w:eastAsia="Courier New"/>
          <w:bCs/>
          <w:sz w:val="28"/>
          <w:szCs w:val="28"/>
          <w:lang w:eastAsia="vi-VN" w:bidi="vi-VN"/>
        </w:rPr>
        <w:t>n</w:t>
      </w:r>
      <w:r w:rsidR="009D489B">
        <w:rPr>
          <w:rFonts w:eastAsia="Courier New"/>
          <w:bCs/>
          <w:sz w:val="28"/>
          <w:szCs w:val="28"/>
          <w:lang w:eastAsia="vi-VN" w:bidi="vi-VN"/>
        </w:rPr>
        <w:t xml:space="preserve"> </w:t>
      </w:r>
      <w:r w:rsidR="00D14CC7">
        <w:rPr>
          <w:color w:val="000000"/>
          <w:sz w:val="28"/>
          <w:szCs w:val="28"/>
        </w:rPr>
        <w:t>về</w:t>
      </w:r>
      <w:r w:rsidR="00A954E7">
        <w:rPr>
          <w:color w:val="000000"/>
          <w:sz w:val="28"/>
          <w:szCs w:val="28"/>
        </w:rPr>
        <w:t xml:space="preserve"> </w:t>
      </w:r>
      <w:r w:rsidR="004832F9" w:rsidRPr="001960A3">
        <w:rPr>
          <w:rFonts w:eastAsia="Arial"/>
          <w:color w:val="000000"/>
          <w:sz w:val="28"/>
          <w:szCs w:val="28"/>
        </w:rPr>
        <w:t>“Tăng cường sự lãnh đạo, chỉ đạo xây dựng và phát huy giá trị văn hóa, con người</w:t>
      </w:r>
      <w:r w:rsidR="00A954E7">
        <w:rPr>
          <w:rFonts w:eastAsia="Arial"/>
          <w:color w:val="000000"/>
          <w:sz w:val="28"/>
          <w:szCs w:val="28"/>
        </w:rPr>
        <w:t xml:space="preserve"> Trường Sơn</w:t>
      </w:r>
      <w:r w:rsidR="004832F9" w:rsidRPr="001960A3">
        <w:rPr>
          <w:rFonts w:eastAsia="Arial"/>
          <w:color w:val="000000"/>
          <w:sz w:val="28"/>
          <w:szCs w:val="28"/>
        </w:rPr>
        <w:t>, góp phần xây dựng</w:t>
      </w:r>
      <w:r w:rsidR="00A954E7">
        <w:rPr>
          <w:rFonts w:eastAsia="Arial"/>
          <w:color w:val="000000"/>
          <w:sz w:val="28"/>
          <w:szCs w:val="28"/>
        </w:rPr>
        <w:t xml:space="preserve"> </w:t>
      </w:r>
      <w:r w:rsidR="004832F9" w:rsidRPr="001960A3">
        <w:rPr>
          <w:rFonts w:eastAsia="Arial"/>
          <w:color w:val="000000"/>
          <w:sz w:val="28"/>
          <w:szCs w:val="28"/>
        </w:rPr>
        <w:t>quê hương ngày càng phát triển”</w:t>
      </w:r>
      <w:r w:rsidR="004832F9" w:rsidRPr="001960A3">
        <w:rPr>
          <w:color w:val="000000"/>
          <w:sz w:val="28"/>
          <w:szCs w:val="28"/>
        </w:rPr>
        <w:t>’</w:t>
      </w:r>
      <w:r w:rsidR="00B9773F" w:rsidRPr="001960A3">
        <w:rPr>
          <w:color w:val="000000"/>
          <w:sz w:val="28"/>
          <w:szCs w:val="28"/>
        </w:rPr>
        <w:t>.</w:t>
      </w:r>
    </w:p>
    <w:p w:rsidR="0015106A" w:rsidRDefault="00B7161C" w:rsidP="00285827">
      <w:pPr>
        <w:pStyle w:val="NormalWeb"/>
        <w:shd w:val="clear" w:color="auto" w:fill="FFFFFF"/>
        <w:spacing w:before="0" w:beforeAutospacing="0" w:after="0" w:afterAutospacing="0"/>
        <w:ind w:firstLine="567"/>
        <w:jc w:val="both"/>
        <w:textAlignment w:val="top"/>
        <w:rPr>
          <w:b/>
          <w:color w:val="000000"/>
          <w:sz w:val="28"/>
          <w:szCs w:val="28"/>
        </w:rPr>
      </w:pPr>
      <w:r w:rsidRPr="00B7161C">
        <w:rPr>
          <w:rFonts w:eastAsia="Courier New"/>
          <w:b/>
          <w:bCs/>
          <w:sz w:val="28"/>
          <w:szCs w:val="28"/>
          <w:lang w:eastAsia="vi-VN" w:bidi="vi-VN"/>
        </w:rPr>
        <w:t>II.</w:t>
      </w:r>
      <w:r w:rsidR="0015106A">
        <w:rPr>
          <w:b/>
          <w:color w:val="000000"/>
          <w:sz w:val="28"/>
          <w:szCs w:val="28"/>
        </w:rPr>
        <w:t xml:space="preserve">Đánh giá về việc tổ chức thực hiện </w:t>
      </w:r>
    </w:p>
    <w:p w:rsidR="0015106A" w:rsidRDefault="0015106A" w:rsidP="00285827">
      <w:pPr>
        <w:pStyle w:val="NormalWeb"/>
        <w:shd w:val="clear" w:color="auto" w:fill="FFFFFF"/>
        <w:spacing w:before="0" w:beforeAutospacing="0" w:after="0" w:afterAutospacing="0"/>
        <w:ind w:left="720"/>
        <w:jc w:val="both"/>
        <w:textAlignment w:val="top"/>
        <w:rPr>
          <w:b/>
          <w:color w:val="000000"/>
          <w:sz w:val="28"/>
          <w:szCs w:val="28"/>
        </w:rPr>
      </w:pPr>
      <w:r>
        <w:rPr>
          <w:b/>
          <w:color w:val="000000"/>
          <w:sz w:val="28"/>
          <w:szCs w:val="28"/>
        </w:rPr>
        <w:t>1. Kết quả đạt được</w:t>
      </w:r>
    </w:p>
    <w:p w:rsidR="00472F4E" w:rsidRPr="00443290" w:rsidRDefault="00472F4E" w:rsidP="00285827">
      <w:pPr>
        <w:widowControl w:val="0"/>
        <w:spacing w:before="60"/>
        <w:ind w:firstLine="720"/>
        <w:jc w:val="both"/>
        <w:rPr>
          <w:rFonts w:ascii="Times New Roman Bold" w:eastAsia="Arial" w:hAnsi="Times New Roman Bold"/>
          <w:b/>
          <w:spacing w:val="-10"/>
          <w:sz w:val="28"/>
          <w:szCs w:val="28"/>
        </w:rPr>
      </w:pPr>
      <w:r w:rsidRPr="00472F4E">
        <w:rPr>
          <w:b/>
          <w:color w:val="000000"/>
          <w:sz w:val="28"/>
          <w:szCs w:val="28"/>
        </w:rPr>
        <w:t>1.1</w:t>
      </w:r>
      <w:r w:rsidRPr="00472F4E">
        <w:rPr>
          <w:rFonts w:eastAsia="Arial"/>
          <w:b/>
          <w:spacing w:val="-10"/>
          <w:sz w:val="28"/>
          <w:szCs w:val="28"/>
        </w:rPr>
        <w:t>.</w:t>
      </w:r>
      <w:r w:rsidRPr="00443290">
        <w:rPr>
          <w:rFonts w:ascii="Times New Roman Bold" w:eastAsia="Arial" w:hAnsi="Times New Roman Bold"/>
          <w:b/>
          <w:spacing w:val="-10"/>
          <w:sz w:val="28"/>
          <w:szCs w:val="28"/>
        </w:rPr>
        <w:t xml:space="preserve"> Kết quả thực hiện Phong trào “Toàn dân đoàn kết xây dựng đời sống văn hóa”</w:t>
      </w:r>
    </w:p>
    <w:p w:rsidR="00472F4E" w:rsidRDefault="00472F4E" w:rsidP="00285827">
      <w:pPr>
        <w:ind w:firstLine="709"/>
        <w:jc w:val="both"/>
        <w:outlineLvl w:val="0"/>
        <w:rPr>
          <w:sz w:val="28"/>
          <w:szCs w:val="28"/>
        </w:rPr>
      </w:pPr>
      <w:r w:rsidRPr="007B101C">
        <w:rPr>
          <w:sz w:val="28"/>
          <w:szCs w:val="28"/>
        </w:rPr>
        <w:t xml:space="preserve">Thời gian qua, phong trào “Toàn dân đoàn kết xây dựng đời sống văn hoá” </w:t>
      </w:r>
      <w:r w:rsidR="0035408B">
        <w:rPr>
          <w:sz w:val="28"/>
          <w:szCs w:val="28"/>
        </w:rPr>
        <w:t xml:space="preserve">trên địa bàn xã </w:t>
      </w:r>
      <w:r w:rsidRPr="007B101C">
        <w:rPr>
          <w:sz w:val="28"/>
          <w:szCs w:val="28"/>
        </w:rPr>
        <w:t>được triển khai thực hiện sâu rộng, thu hút đông đảo các tầng lớp nhân dân tham gia. Qua  đó đã góp phần nâng cao đời sống vật chất, tinh thần  trong nhân dân, khối đại đoàn kết toàn dân tộc được phát huy.</w:t>
      </w:r>
    </w:p>
    <w:p w:rsidR="00803FDA" w:rsidRPr="00B20C81" w:rsidRDefault="00004C65" w:rsidP="00285827">
      <w:pPr>
        <w:widowControl w:val="0"/>
        <w:spacing w:before="40"/>
        <w:ind w:firstLine="720"/>
        <w:jc w:val="both"/>
        <w:rPr>
          <w:sz w:val="28"/>
          <w:szCs w:val="28"/>
          <w:lang w:val="nl-NL"/>
        </w:rPr>
      </w:pPr>
      <w:r w:rsidRPr="00004C65">
        <w:rPr>
          <w:sz w:val="28"/>
          <w:szCs w:val="28"/>
        </w:rPr>
        <w:t xml:space="preserve">Phong trào “Toàn dân đoàn kết xây dựng đời sống văn hóa” đã có tác động toàn diện đến sự phát triển kinh tế - xã hội của </w:t>
      </w:r>
      <w:r w:rsidR="0035408B">
        <w:rPr>
          <w:sz w:val="28"/>
          <w:szCs w:val="28"/>
        </w:rPr>
        <w:t>xã nói chung và của các thôn</w:t>
      </w:r>
      <w:r w:rsidRPr="00004C65">
        <w:rPr>
          <w:sz w:val="28"/>
          <w:szCs w:val="28"/>
        </w:rPr>
        <w:t xml:space="preserve"> nói riêng, góp phần tích cực vào quá trình thực hiện chủ trương “Xóa đói giảm nghèo”. Trong quá trình triển khai phong trào, tổ chức đoàn thể đặc biệt quan tâm đến phát triển đời sống kinh tế gia đình, thông qua nhiều hình thức như: hỗ trợ vốn vay, hỗ trợ giống, chuyển giao công nghệ, khoa học kỹ thuật, đào tạo nghề…đã tạo điều kiện thuận lợi để người dân phát triển kinh tế, thông qua các tổ chức đoàn thể như: Hội Phụ nữ, Hội Nông dân, Hội Cựu chiến binh…đã có nhiều hình thức giúp nhau xóa đói giảm nghèo có hiệu quả. </w:t>
      </w:r>
      <w:r w:rsidRPr="00004C65">
        <w:rPr>
          <w:sz w:val="28"/>
          <w:szCs w:val="28"/>
          <w:lang w:val="nl-NL"/>
        </w:rPr>
        <w:t>Đến nay trên địa bàn</w:t>
      </w:r>
      <w:r w:rsidR="0035408B">
        <w:rPr>
          <w:sz w:val="28"/>
          <w:szCs w:val="28"/>
          <w:lang w:val="nl-NL"/>
        </w:rPr>
        <w:t xml:space="preserve"> xã</w:t>
      </w:r>
      <w:r w:rsidRPr="00004C65">
        <w:rPr>
          <w:sz w:val="28"/>
          <w:szCs w:val="28"/>
          <w:lang w:val="nl-NL"/>
        </w:rPr>
        <w:t xml:space="preserve"> không còn hộ đói, tỷ lệ hộ thoát nghèo hàng năm đạt và vượt kế hoạch đề ra. </w:t>
      </w:r>
    </w:p>
    <w:p w:rsidR="00004C65" w:rsidRPr="000E7505" w:rsidRDefault="00004C65" w:rsidP="00285827">
      <w:pPr>
        <w:widowControl w:val="0"/>
        <w:spacing w:before="40"/>
        <w:ind w:firstLine="709"/>
        <w:jc w:val="both"/>
        <w:rPr>
          <w:sz w:val="28"/>
          <w:szCs w:val="28"/>
          <w:lang w:val="nl-NL"/>
        </w:rPr>
      </w:pPr>
      <w:r w:rsidRPr="00004C65">
        <w:rPr>
          <w:sz w:val="28"/>
          <w:szCs w:val="28"/>
          <w:lang w:val="nl-NL"/>
        </w:rPr>
        <w:t>Năm 20</w:t>
      </w:r>
      <w:r w:rsidR="00FF589E">
        <w:rPr>
          <w:sz w:val="28"/>
          <w:szCs w:val="28"/>
          <w:lang w:val="nl-NL"/>
        </w:rPr>
        <w:t>21</w:t>
      </w:r>
      <w:r w:rsidRPr="00004C65">
        <w:rPr>
          <w:sz w:val="28"/>
          <w:szCs w:val="28"/>
          <w:lang w:val="nl-NL"/>
        </w:rPr>
        <w:t xml:space="preserve"> tổng số hộ nghèo toàn </w:t>
      </w:r>
      <w:r w:rsidR="00564640">
        <w:rPr>
          <w:sz w:val="28"/>
          <w:szCs w:val="28"/>
          <w:lang w:val="nl-NL"/>
        </w:rPr>
        <w:t xml:space="preserve">xã </w:t>
      </w:r>
      <w:r w:rsidRPr="00004C65">
        <w:rPr>
          <w:sz w:val="28"/>
          <w:szCs w:val="28"/>
          <w:lang w:val="nl-NL"/>
        </w:rPr>
        <w:t xml:space="preserve">là </w:t>
      </w:r>
      <w:r w:rsidR="00C26DCD">
        <w:rPr>
          <w:sz w:val="28"/>
          <w:szCs w:val="28"/>
          <w:lang w:val="nl-NL"/>
        </w:rPr>
        <w:t>83</w:t>
      </w:r>
      <w:r w:rsidRPr="00004C65">
        <w:rPr>
          <w:sz w:val="28"/>
          <w:szCs w:val="28"/>
          <w:lang w:val="nl-NL"/>
        </w:rPr>
        <w:t xml:space="preserve">hộ chiếm </w:t>
      </w:r>
      <w:r w:rsidR="00C26DCD">
        <w:rPr>
          <w:sz w:val="28"/>
          <w:szCs w:val="28"/>
          <w:lang w:val="nl-NL"/>
        </w:rPr>
        <w:t>4,17</w:t>
      </w:r>
      <w:r w:rsidRPr="00004C65">
        <w:rPr>
          <w:sz w:val="28"/>
          <w:szCs w:val="28"/>
          <w:lang w:val="nl-NL"/>
        </w:rPr>
        <w:t>% số hộ, đến năm 202</w:t>
      </w:r>
      <w:r w:rsidR="00FF589E">
        <w:rPr>
          <w:sz w:val="28"/>
          <w:szCs w:val="28"/>
          <w:lang w:val="nl-NL"/>
        </w:rPr>
        <w:t xml:space="preserve">3 </w:t>
      </w:r>
      <w:r w:rsidRPr="00004C65">
        <w:rPr>
          <w:sz w:val="28"/>
          <w:szCs w:val="28"/>
          <w:lang w:val="nl-NL"/>
        </w:rPr>
        <w:t>giảm xuống còn</w:t>
      </w:r>
      <w:r w:rsidR="00803FDA">
        <w:rPr>
          <w:sz w:val="28"/>
          <w:szCs w:val="28"/>
          <w:lang w:val="nl-NL"/>
        </w:rPr>
        <w:t xml:space="preserve"> </w:t>
      </w:r>
      <w:r w:rsidR="00C26DCD">
        <w:rPr>
          <w:sz w:val="28"/>
          <w:szCs w:val="28"/>
          <w:lang w:val="nl-NL"/>
        </w:rPr>
        <w:t>81 hộ chiếm 4,07</w:t>
      </w:r>
      <w:r w:rsidRPr="00004C65">
        <w:rPr>
          <w:sz w:val="28"/>
          <w:szCs w:val="28"/>
          <w:lang w:val="nl-NL"/>
        </w:rPr>
        <w:t xml:space="preserve">%. Thực hiện tốt chính sách đối với </w:t>
      </w:r>
      <w:r w:rsidRPr="00004C65">
        <w:rPr>
          <w:sz w:val="28"/>
          <w:szCs w:val="28"/>
          <w:lang w:val="nl-NL"/>
        </w:rPr>
        <w:lastRenderedPageBreak/>
        <w:t xml:space="preserve">người có công, gia đình chính sách, thực hiện có hiệu quả Chương trình mục tiêu Quốc gia về giảm nghèo và giải quyết việc làm, đã có </w:t>
      </w:r>
      <w:r w:rsidR="00C26DCD">
        <w:rPr>
          <w:sz w:val="28"/>
          <w:szCs w:val="28"/>
          <w:lang w:val="nl-NL"/>
        </w:rPr>
        <w:t xml:space="preserve">17 </w:t>
      </w:r>
      <w:r w:rsidRPr="00004C65">
        <w:rPr>
          <w:sz w:val="28"/>
          <w:szCs w:val="28"/>
          <w:lang w:val="nl-NL"/>
        </w:rPr>
        <w:t>hộ gia đình người có công với cách mạng</w:t>
      </w:r>
      <w:r w:rsidR="000B2333">
        <w:rPr>
          <w:sz w:val="28"/>
          <w:szCs w:val="28"/>
          <w:lang w:val="nl-NL"/>
        </w:rPr>
        <w:t>,</w:t>
      </w:r>
      <w:r w:rsidR="00C26DCD">
        <w:rPr>
          <w:sz w:val="28"/>
          <w:szCs w:val="28"/>
          <w:lang w:val="nl-NL"/>
        </w:rPr>
        <w:t xml:space="preserve"> 16 </w:t>
      </w:r>
      <w:r w:rsidR="000B2333" w:rsidRPr="00004C65">
        <w:rPr>
          <w:sz w:val="28"/>
          <w:szCs w:val="28"/>
          <w:lang w:val="nl-NL"/>
        </w:rPr>
        <w:t>hộ nghèo</w:t>
      </w:r>
      <w:r w:rsidR="00564640">
        <w:rPr>
          <w:sz w:val="28"/>
          <w:szCs w:val="28"/>
          <w:lang w:val="nl-NL"/>
        </w:rPr>
        <w:t xml:space="preserve"> </w:t>
      </w:r>
      <w:r w:rsidRPr="00004C65">
        <w:rPr>
          <w:sz w:val="28"/>
          <w:szCs w:val="28"/>
          <w:lang w:val="nl-NL"/>
        </w:rPr>
        <w:t>được hỗ t</w:t>
      </w:r>
      <w:r w:rsidR="006D5008">
        <w:rPr>
          <w:sz w:val="28"/>
          <w:szCs w:val="28"/>
          <w:lang w:val="nl-NL"/>
        </w:rPr>
        <w:t xml:space="preserve">rợ về xây mới và sửa </w:t>
      </w:r>
      <w:r w:rsidR="00F4390B">
        <w:rPr>
          <w:sz w:val="28"/>
          <w:szCs w:val="28"/>
          <w:lang w:val="nl-NL"/>
        </w:rPr>
        <w:t>chữa nhà ở</w:t>
      </w:r>
      <w:r w:rsidR="006D5008">
        <w:rPr>
          <w:sz w:val="28"/>
          <w:szCs w:val="28"/>
          <w:lang w:val="nl-NL"/>
        </w:rPr>
        <w:t>;</w:t>
      </w:r>
      <w:r w:rsidRPr="00004C65">
        <w:rPr>
          <w:sz w:val="28"/>
          <w:szCs w:val="28"/>
          <w:lang w:val="nl-NL"/>
        </w:rPr>
        <w:t xml:space="preserve"> hàng năm tạo việc làm mới cho hàng nghìn lao động, 100% các gia đình liệt sỹ, gia đình thương binh, bệnh binh, gia đình có công với nước được hưởng chế độ ưu đãi của nhà nước, đồng thời các gia đình thuộc hộ nghèo được nhà nước, các tổ chức đoàn thể, cộng đồng quan tâm chăm sóc, hỗ trợ nâng cao mức sống về vật chất và tinh thần. Phong trào “Phòng chống tệ nạn xã hội” được đẩy mạnh, </w:t>
      </w:r>
      <w:r w:rsidRPr="000E7505">
        <w:rPr>
          <w:sz w:val="28"/>
          <w:szCs w:val="28"/>
          <w:lang w:val="nl-NL"/>
        </w:rPr>
        <w:t xml:space="preserve">bộ mặt của </w:t>
      </w:r>
      <w:r w:rsidR="00F4390B">
        <w:rPr>
          <w:sz w:val="28"/>
          <w:szCs w:val="28"/>
          <w:lang w:val="nl-NL"/>
        </w:rPr>
        <w:t xml:space="preserve">xã </w:t>
      </w:r>
      <w:r w:rsidRPr="000E7505">
        <w:rPr>
          <w:sz w:val="28"/>
          <w:szCs w:val="28"/>
          <w:lang w:val="nl-NL"/>
        </w:rPr>
        <w:t>ngày càng thay đổi, đời sống của người dân được nâng lên rõ rệt.</w:t>
      </w:r>
    </w:p>
    <w:p w:rsidR="00D910DE" w:rsidRDefault="00D910DE" w:rsidP="00285827">
      <w:pPr>
        <w:ind w:firstLine="720"/>
        <w:jc w:val="both"/>
        <w:rPr>
          <w:spacing w:val="-6"/>
          <w:sz w:val="28"/>
          <w:szCs w:val="28"/>
          <w:lang w:val="pt-BR"/>
        </w:rPr>
      </w:pPr>
      <w:r w:rsidRPr="00A449E3">
        <w:rPr>
          <w:rFonts w:eastAsia="Batang"/>
          <w:sz w:val="28"/>
          <w:szCs w:val="28"/>
          <w:lang w:val="nl-NL" w:eastAsia="ko-KR"/>
        </w:rPr>
        <w:t>Cuộc vận động “</w:t>
      </w:r>
      <w:r w:rsidRPr="00A449E3">
        <w:rPr>
          <w:rFonts w:eastAsia="Batang"/>
          <w:iCs/>
          <w:sz w:val="28"/>
          <w:szCs w:val="28"/>
          <w:shd w:val="clear" w:color="auto" w:fill="FFFFFF"/>
          <w:lang w:val="nl-NL" w:eastAsia="ko-KR"/>
        </w:rPr>
        <w:t>Toàn dân đoàn kết xây dựng đời sống văn hóa ở khu dân cư</w:t>
      </w:r>
      <w:r w:rsidRPr="00A449E3">
        <w:rPr>
          <w:rFonts w:eastAsia="Batang"/>
          <w:sz w:val="28"/>
          <w:szCs w:val="28"/>
          <w:lang w:val="nl-NL" w:eastAsia="ko-KR"/>
        </w:rPr>
        <w:t>” nay là cuộc vận động “Toàn dân đoàn kết xây dựng nông thôn mới, đô thị văn minh”</w:t>
      </w:r>
      <w:r w:rsidR="00F4390B">
        <w:rPr>
          <w:sz w:val="28"/>
          <w:szCs w:val="28"/>
          <w:lang w:val="pt-BR"/>
        </w:rPr>
        <w:t xml:space="preserve"> đã được cấp</w:t>
      </w:r>
      <w:r w:rsidRPr="00A449E3">
        <w:rPr>
          <w:sz w:val="28"/>
          <w:szCs w:val="28"/>
          <w:lang w:val="pt-BR"/>
        </w:rPr>
        <w:t xml:space="preserve"> ủy, chính quyền, ban ngành, đoàn thể của địa phương quan tâm hưởng ứng và thường xuyên phối hợp với Mặt trận Tổ quốc đã tạo nên sự đồng thuận trong xã hội, góp phần củng cố khối đại đoàn kết toàn dân, </w:t>
      </w:r>
      <w:r w:rsidRPr="00A449E3">
        <w:rPr>
          <w:rFonts w:eastAsia="Batang"/>
          <w:sz w:val="28"/>
          <w:szCs w:val="28"/>
          <w:lang w:val="nl-NL" w:eastAsia="ko-KR"/>
        </w:rPr>
        <w:t xml:space="preserve">đã đem lại hiệu quả thiết thực trên nhiều mặt, góp phần nâng cao hiệu quả, hiệu lực quản lý của Nhà nước, tạo nên sự thống nhất, tăng cường đoàn kết, thương yêu đùm bọc, giúp đỡ lẫn nhau, khơi dậy các </w:t>
      </w:r>
      <w:r w:rsidRPr="00B61C9E">
        <w:rPr>
          <w:rFonts w:eastAsia="Batang"/>
          <w:sz w:val="28"/>
          <w:szCs w:val="28"/>
          <w:lang w:val="nl-NL" w:eastAsia="ko-KR"/>
        </w:rPr>
        <w:t>nguồn lực trong nhân dân, thực hiện tốt lời dạy của Bác Hồ “</w:t>
      </w:r>
      <w:r w:rsidRPr="00B61C9E">
        <w:rPr>
          <w:rFonts w:eastAsia="Batang"/>
          <w:iCs/>
          <w:sz w:val="28"/>
          <w:szCs w:val="28"/>
          <w:lang w:val="nl-NL" w:eastAsia="ko-KR"/>
        </w:rPr>
        <w:t>Lấy sức dân để xây dựng cuộc sống cho dân</w:t>
      </w:r>
      <w:r w:rsidRPr="00B61C9E">
        <w:rPr>
          <w:rFonts w:eastAsia="Batang"/>
          <w:sz w:val="28"/>
          <w:szCs w:val="28"/>
          <w:lang w:val="nl-NL" w:eastAsia="ko-KR"/>
        </w:rPr>
        <w:t xml:space="preserve">”, lấy đoàn kết để tạo sức mạnh làm yếu tố để khơi dậy và phát huy vai trò của mọi tổ chức, cá nhân, lấy việc thực hiện dân chủ và công khai ở cộng đồng dân cư làm phương châm động lực phát triển. </w:t>
      </w:r>
      <w:r w:rsidRPr="003C74A9">
        <w:rPr>
          <w:sz w:val="28"/>
          <w:szCs w:val="28"/>
          <w:lang w:val="pt-BR"/>
        </w:rPr>
        <w:t>Kết quả, từ năm 202</w:t>
      </w:r>
      <w:r>
        <w:rPr>
          <w:sz w:val="28"/>
          <w:szCs w:val="28"/>
          <w:lang w:val="pt-BR"/>
        </w:rPr>
        <w:t>1</w:t>
      </w:r>
      <w:r w:rsidRPr="003C74A9">
        <w:rPr>
          <w:sz w:val="28"/>
          <w:szCs w:val="28"/>
          <w:lang w:val="pt-BR"/>
        </w:rPr>
        <w:t xml:space="preserve"> đến năm 202</w:t>
      </w:r>
      <w:r>
        <w:rPr>
          <w:sz w:val="28"/>
          <w:szCs w:val="28"/>
          <w:lang w:val="pt-BR"/>
        </w:rPr>
        <w:t>3</w:t>
      </w:r>
      <w:r w:rsidRPr="003C74A9">
        <w:rPr>
          <w:sz w:val="28"/>
          <w:szCs w:val="28"/>
          <w:lang w:val="pt-BR"/>
        </w:rPr>
        <w:t>, MTTQ các cấp phối hợp t</w:t>
      </w:r>
      <w:r w:rsidRPr="003C74A9">
        <w:rPr>
          <w:sz w:val="28"/>
          <w:szCs w:val="28"/>
          <w:lang w:val="vi-VN"/>
        </w:rPr>
        <w:t>uyên truyền</w:t>
      </w:r>
      <w:r w:rsidRPr="003C74A9">
        <w:rPr>
          <w:sz w:val="28"/>
          <w:szCs w:val="28"/>
          <w:lang w:val="pt-BR"/>
        </w:rPr>
        <w:t>,</w:t>
      </w:r>
      <w:r w:rsidRPr="003C74A9">
        <w:rPr>
          <w:sz w:val="28"/>
          <w:szCs w:val="28"/>
          <w:lang w:val="vi-VN"/>
        </w:rPr>
        <w:t xml:space="preserve"> vận </w:t>
      </w:r>
      <w:r w:rsidRPr="003C74A9">
        <w:rPr>
          <w:sz w:val="28"/>
          <w:szCs w:val="28"/>
          <w:lang w:val="pt-BR"/>
        </w:rPr>
        <w:t xml:space="preserve">động nhân dân hiến đất được </w:t>
      </w:r>
      <w:r w:rsidR="00A374FC">
        <w:rPr>
          <w:sz w:val="28"/>
          <w:szCs w:val="28"/>
          <w:lang w:val="pt-BR"/>
        </w:rPr>
        <w:t>380</w:t>
      </w:r>
      <w:r w:rsidRPr="003C74A9">
        <w:rPr>
          <w:sz w:val="28"/>
          <w:szCs w:val="28"/>
          <w:lang w:val="pt-BR"/>
        </w:rPr>
        <w:t>m</w:t>
      </w:r>
      <w:r w:rsidRPr="003C74A9">
        <w:rPr>
          <w:sz w:val="28"/>
          <w:szCs w:val="28"/>
          <w:vertAlign w:val="superscript"/>
          <w:lang w:val="pt-BR"/>
        </w:rPr>
        <w:t>2</w:t>
      </w:r>
      <w:r w:rsidRPr="003C74A9">
        <w:rPr>
          <w:sz w:val="28"/>
          <w:szCs w:val="28"/>
          <w:lang w:val="pt-BR"/>
        </w:rPr>
        <w:t xml:space="preserve">, vận động tháo dỡ hàng rào được </w:t>
      </w:r>
      <w:r w:rsidR="00F412C3">
        <w:rPr>
          <w:sz w:val="28"/>
          <w:szCs w:val="28"/>
          <w:lang w:val="pt-BR"/>
        </w:rPr>
        <w:t>420</w:t>
      </w:r>
      <w:r w:rsidR="00D8438C" w:rsidRPr="003C74A9">
        <w:rPr>
          <w:sz w:val="28"/>
          <w:szCs w:val="28"/>
          <w:lang w:val="pt-BR"/>
        </w:rPr>
        <w:t>m</w:t>
      </w:r>
      <w:r w:rsidR="00D8438C" w:rsidRPr="003C74A9">
        <w:rPr>
          <w:sz w:val="28"/>
          <w:szCs w:val="28"/>
          <w:vertAlign w:val="superscript"/>
          <w:lang w:val="pt-BR"/>
        </w:rPr>
        <w:t>2</w:t>
      </w:r>
      <w:r w:rsidRPr="003C74A9">
        <w:rPr>
          <w:sz w:val="28"/>
          <w:szCs w:val="28"/>
          <w:lang w:val="pt-BR"/>
        </w:rPr>
        <w:t>, cùng chung sức xây dựng</w:t>
      </w:r>
      <w:r w:rsidR="00D31814">
        <w:rPr>
          <w:sz w:val="28"/>
          <w:szCs w:val="28"/>
          <w:lang w:val="pt-BR"/>
        </w:rPr>
        <w:t xml:space="preserve"> xã đạt chuẩn nông thôn mới nâng cao</w:t>
      </w:r>
      <w:r w:rsidRPr="004E0FD1">
        <w:rPr>
          <w:sz w:val="28"/>
          <w:szCs w:val="28"/>
          <w:lang w:val="pt-BR"/>
        </w:rPr>
        <w:t>.</w:t>
      </w:r>
      <w:r w:rsidRPr="00A449E3">
        <w:rPr>
          <w:color w:val="FF0000"/>
          <w:sz w:val="28"/>
          <w:szCs w:val="28"/>
          <w:lang w:val="pt-BR"/>
        </w:rPr>
        <w:t xml:space="preserve"> </w:t>
      </w:r>
      <w:r w:rsidRPr="00417EF4">
        <w:rPr>
          <w:spacing w:val="-6"/>
          <w:sz w:val="28"/>
          <w:szCs w:val="28"/>
          <w:lang w:val="pt-BR"/>
        </w:rPr>
        <w:t xml:space="preserve">Đến nay, </w:t>
      </w:r>
      <w:r w:rsidR="00D31814">
        <w:rPr>
          <w:rFonts w:eastAsia="Batang"/>
          <w:sz w:val="28"/>
          <w:szCs w:val="28"/>
          <w:lang w:val="nl-NL" w:eastAsia="ko-KR"/>
        </w:rPr>
        <w:t>toàn xã</w:t>
      </w:r>
      <w:r w:rsidRPr="00417EF4">
        <w:rPr>
          <w:rFonts w:eastAsia="Batang"/>
          <w:sz w:val="28"/>
          <w:szCs w:val="28"/>
          <w:lang w:val="nl-NL" w:eastAsia="ko-KR"/>
        </w:rPr>
        <w:t xml:space="preserve"> có 1</w:t>
      </w:r>
      <w:r w:rsidR="00D31814">
        <w:rPr>
          <w:rFonts w:eastAsia="Batang"/>
          <w:sz w:val="28"/>
          <w:szCs w:val="28"/>
          <w:lang w:val="nl-NL" w:eastAsia="ko-KR"/>
        </w:rPr>
        <w:t>0</w:t>
      </w:r>
      <w:r w:rsidRPr="00417EF4">
        <w:rPr>
          <w:rFonts w:eastAsia="Batang"/>
          <w:sz w:val="28"/>
          <w:szCs w:val="28"/>
          <w:lang w:val="nl-NL" w:eastAsia="ko-KR"/>
        </w:rPr>
        <w:t>/</w:t>
      </w:r>
      <w:bookmarkStart w:id="0" w:name="_GoBack"/>
      <w:bookmarkEnd w:id="0"/>
      <w:r w:rsidR="00D31814">
        <w:rPr>
          <w:rFonts w:eastAsia="Batang"/>
          <w:sz w:val="28"/>
          <w:szCs w:val="28"/>
          <w:lang w:val="nl-NL" w:eastAsia="ko-KR"/>
        </w:rPr>
        <w:t>10 thôn</w:t>
      </w:r>
      <w:r w:rsidRPr="00417EF4">
        <w:rPr>
          <w:rFonts w:eastAsia="Batang"/>
          <w:sz w:val="28"/>
          <w:szCs w:val="28"/>
          <w:lang w:val="nl-NL" w:eastAsia="ko-KR"/>
        </w:rPr>
        <w:t xml:space="preserve"> Văn hóa đạt tỷ lệ </w:t>
      </w:r>
      <w:r w:rsidR="007F0B56">
        <w:rPr>
          <w:rFonts w:eastAsia="Batang"/>
          <w:sz w:val="28"/>
          <w:szCs w:val="28"/>
          <w:lang w:val="nl-NL" w:eastAsia="ko-KR"/>
        </w:rPr>
        <w:t>100</w:t>
      </w:r>
      <w:r w:rsidR="007365D1">
        <w:rPr>
          <w:rFonts w:eastAsia="Batang"/>
          <w:sz w:val="28"/>
          <w:szCs w:val="28"/>
          <w:lang w:val="nl-NL" w:eastAsia="ko-KR"/>
        </w:rPr>
        <w:t>%</w:t>
      </w:r>
      <w:r w:rsidRPr="00417EF4">
        <w:rPr>
          <w:rFonts w:eastAsia="Batang"/>
          <w:sz w:val="28"/>
          <w:szCs w:val="28"/>
          <w:lang w:val="nl-NL" w:eastAsia="ko-KR"/>
        </w:rPr>
        <w:t>;</w:t>
      </w:r>
      <w:r w:rsidR="007365D1">
        <w:rPr>
          <w:rFonts w:eastAsia="Batang"/>
          <w:sz w:val="28"/>
          <w:szCs w:val="28"/>
          <w:lang w:val="nl-NL" w:eastAsia="ko-KR"/>
        </w:rPr>
        <w:t xml:space="preserve"> </w:t>
      </w:r>
      <w:r w:rsidRPr="00B61C9E">
        <w:rPr>
          <w:rFonts w:eastAsia="Batang"/>
          <w:sz w:val="28"/>
          <w:szCs w:val="28"/>
          <w:lang w:val="nl-NL" w:eastAsia="ko-KR"/>
        </w:rPr>
        <w:t>tỷ lệ gia đình Văn hóa</w:t>
      </w:r>
      <w:r w:rsidR="007365D1">
        <w:rPr>
          <w:rFonts w:eastAsia="Batang"/>
          <w:sz w:val="28"/>
          <w:szCs w:val="28"/>
          <w:lang w:val="nl-NL" w:eastAsia="ko-KR"/>
        </w:rPr>
        <w:t xml:space="preserve"> hàng năm</w:t>
      </w:r>
      <w:r w:rsidRPr="00B61C9E">
        <w:rPr>
          <w:rFonts w:eastAsia="Batang"/>
          <w:sz w:val="28"/>
          <w:szCs w:val="28"/>
          <w:lang w:val="nl-NL" w:eastAsia="ko-KR"/>
        </w:rPr>
        <w:t xml:space="preserve"> </w:t>
      </w:r>
      <w:r>
        <w:rPr>
          <w:rFonts w:eastAsia="Batang"/>
          <w:sz w:val="28"/>
          <w:szCs w:val="28"/>
          <w:lang w:val="nl-NL" w:eastAsia="ko-KR"/>
        </w:rPr>
        <w:t>đạt</w:t>
      </w:r>
      <w:r w:rsidRPr="00B61C9E">
        <w:rPr>
          <w:rFonts w:eastAsia="Batang"/>
          <w:sz w:val="28"/>
          <w:szCs w:val="28"/>
          <w:lang w:val="nl-NL" w:eastAsia="ko-KR"/>
        </w:rPr>
        <w:t xml:space="preserve"> 9</w:t>
      </w:r>
      <w:r w:rsidR="000A3875">
        <w:rPr>
          <w:rFonts w:eastAsia="Batang"/>
          <w:sz w:val="28"/>
          <w:szCs w:val="28"/>
          <w:lang w:val="nl-NL" w:eastAsia="ko-KR"/>
        </w:rPr>
        <w:t>5</w:t>
      </w:r>
      <w:r w:rsidRPr="00B61C9E">
        <w:rPr>
          <w:rFonts w:eastAsia="Batang"/>
          <w:sz w:val="28"/>
          <w:szCs w:val="28"/>
          <w:lang w:val="nl-NL" w:eastAsia="ko-KR"/>
        </w:rPr>
        <w:t xml:space="preserve">%; </w:t>
      </w:r>
      <w:r w:rsidR="007365D1">
        <w:rPr>
          <w:spacing w:val="-6"/>
          <w:sz w:val="28"/>
          <w:szCs w:val="28"/>
          <w:lang w:val="pt-BR"/>
        </w:rPr>
        <w:t>06</w:t>
      </w:r>
      <w:r w:rsidRPr="00B61C9E">
        <w:rPr>
          <w:spacing w:val="-6"/>
          <w:sz w:val="28"/>
          <w:szCs w:val="28"/>
          <w:lang w:val="pt-BR"/>
        </w:rPr>
        <w:t xml:space="preserve"> đã được công nhận đạt </w:t>
      </w:r>
      <w:r>
        <w:rPr>
          <w:spacing w:val="-6"/>
          <w:sz w:val="28"/>
          <w:szCs w:val="28"/>
          <w:lang w:val="pt-BR"/>
        </w:rPr>
        <w:t xml:space="preserve">chuẩn </w:t>
      </w:r>
      <w:r w:rsidR="007365D1">
        <w:rPr>
          <w:spacing w:val="-6"/>
          <w:sz w:val="28"/>
          <w:szCs w:val="28"/>
          <w:lang w:val="pt-BR"/>
        </w:rPr>
        <w:t>khu dân kiểu mẫu.</w:t>
      </w:r>
    </w:p>
    <w:p w:rsidR="00352E62" w:rsidRPr="0028595E" w:rsidRDefault="00D910DE" w:rsidP="00285827">
      <w:pPr>
        <w:ind w:firstLine="709"/>
        <w:jc w:val="both"/>
        <w:outlineLvl w:val="0"/>
        <w:rPr>
          <w:rFonts w:eastAsia="Calibri"/>
          <w:spacing w:val="-4"/>
          <w:sz w:val="28"/>
          <w:szCs w:val="28"/>
          <w:lang w:val="nl-NL"/>
        </w:rPr>
      </w:pPr>
      <w:r w:rsidRPr="00B61C9E">
        <w:rPr>
          <w:rFonts w:eastAsia="Batang"/>
          <w:sz w:val="28"/>
          <w:szCs w:val="28"/>
          <w:lang w:val="nb-NO" w:eastAsia="ko-KR"/>
        </w:rPr>
        <w:t xml:space="preserve">Việc thực hiện nếp sống văn minh trong việc cưới, việc tang, lễ hội trên địa bàn </w:t>
      </w:r>
      <w:r w:rsidR="00843BF9">
        <w:rPr>
          <w:rFonts w:eastAsia="Batang"/>
          <w:sz w:val="28"/>
          <w:szCs w:val="28"/>
          <w:lang w:val="nb-NO" w:eastAsia="ko-KR"/>
        </w:rPr>
        <w:t>xã</w:t>
      </w:r>
      <w:r w:rsidRPr="00B61C9E">
        <w:rPr>
          <w:rFonts w:eastAsia="Batang"/>
          <w:sz w:val="28"/>
          <w:szCs w:val="28"/>
          <w:lang w:val="nb-NO" w:eastAsia="ko-KR"/>
        </w:rPr>
        <w:t xml:space="preserve"> đã có nhiều </w:t>
      </w:r>
      <w:r>
        <w:rPr>
          <w:rFonts w:eastAsia="Batang"/>
          <w:sz w:val="28"/>
          <w:szCs w:val="28"/>
          <w:lang w:val="nb-NO" w:eastAsia="ko-KR"/>
        </w:rPr>
        <w:t>chuyển biến tích cực</w:t>
      </w:r>
      <w:r w:rsidR="00F332BE">
        <w:rPr>
          <w:rFonts w:eastAsia="Batang"/>
          <w:sz w:val="28"/>
          <w:szCs w:val="28"/>
          <w:lang w:val="nb-NO" w:eastAsia="ko-KR"/>
        </w:rPr>
        <w:t>.</w:t>
      </w:r>
      <w:r w:rsidR="00F332BE">
        <w:rPr>
          <w:rFonts w:eastAsia="Calibri"/>
          <w:color w:val="000000"/>
          <w:spacing w:val="-4"/>
          <w:sz w:val="28"/>
          <w:szCs w:val="28"/>
          <w:lang w:val="nl-NL"/>
        </w:rPr>
        <w:t xml:space="preserve">Việc cưới: </w:t>
      </w:r>
      <w:r w:rsidR="00F332BE">
        <w:rPr>
          <w:rFonts w:eastAsia="Calibri"/>
          <w:spacing w:val="-4"/>
          <w:sz w:val="28"/>
          <w:szCs w:val="28"/>
          <w:lang w:val="nl-NL"/>
        </w:rPr>
        <w:t>Nhìn chung các đám cưới được diễn ra lành mạnh, tiết kiệm, đúng với quy ước, hương ước, thuần phong mỹ tục của địa phương. Đặc biệt sau nhiều năm triển khai thực hiện các nội dung trong phong trào “TDĐKXDĐSVH” ý thức tự giác chấp hành pháp luật của người dân ngày càng được nâng cao, nhiều đám cưới được tổ chức gọn nhẹ, đơn giản.V</w:t>
      </w:r>
      <w:r w:rsidR="00F332BE">
        <w:rPr>
          <w:rFonts w:eastAsia="Calibri"/>
          <w:sz w:val="28"/>
          <w:szCs w:val="28"/>
          <w:lang w:val="nl-NL"/>
        </w:rPr>
        <w:t>iệc tang: Hầu hết các đám tang đều được cấp ủy, chính quyền, đoàn thể, địa phương và gia đình, hàng xóm, láng giềng quan tâm tổ chức chu đáo, việc rải vàng mã trong lúc đưa tang</w:t>
      </w:r>
      <w:r w:rsidR="0028595E">
        <w:rPr>
          <w:rFonts w:eastAsia="Calibri"/>
          <w:sz w:val="28"/>
          <w:szCs w:val="28"/>
          <w:lang w:val="nl-NL"/>
        </w:rPr>
        <w:t xml:space="preserve"> </w:t>
      </w:r>
      <w:r w:rsidR="00F332BE">
        <w:rPr>
          <w:rFonts w:eastAsia="Calibri"/>
          <w:color w:val="000000"/>
          <w:sz w:val="28"/>
          <w:szCs w:val="28"/>
          <w:lang w:val="nl-NL"/>
        </w:rPr>
        <w:t xml:space="preserve">cũng được hạn chế, không tổ chức ăn uống linh đình, việc chôn cất, mai táng đúng nơi quy định </w:t>
      </w:r>
      <w:r w:rsidRPr="00B61C9E">
        <w:rPr>
          <w:rFonts w:eastAsia="Batang"/>
          <w:sz w:val="28"/>
          <w:szCs w:val="28"/>
          <w:lang w:val="nb-NO" w:eastAsia="ko-KR"/>
        </w:rPr>
        <w:t>và phù hợp với phong tục ở địa phương</w:t>
      </w:r>
      <w:r w:rsidR="0028595E">
        <w:rPr>
          <w:rFonts w:eastAsia="Batang"/>
          <w:sz w:val="28"/>
          <w:szCs w:val="28"/>
          <w:lang w:val="nb-NO" w:eastAsia="ko-KR"/>
        </w:rPr>
        <w:t>.</w:t>
      </w:r>
    </w:p>
    <w:p w:rsidR="006C64DA" w:rsidRPr="00B61C9E" w:rsidRDefault="005023CD" w:rsidP="00285827">
      <w:pPr>
        <w:widowControl w:val="0"/>
        <w:ind w:firstLine="709"/>
        <w:jc w:val="both"/>
        <w:rPr>
          <w:rFonts w:eastAsia="Arial"/>
          <w:b/>
          <w:sz w:val="28"/>
          <w:szCs w:val="28"/>
          <w:lang w:val="vi-VN"/>
        </w:rPr>
      </w:pPr>
      <w:r w:rsidRPr="000E7505">
        <w:rPr>
          <w:rFonts w:eastAsia="Arial"/>
          <w:b/>
          <w:sz w:val="28"/>
          <w:szCs w:val="28"/>
          <w:lang w:val="nb-NO"/>
        </w:rPr>
        <w:t>1.</w:t>
      </w:r>
      <w:r w:rsidR="006C64DA" w:rsidRPr="000E7505">
        <w:rPr>
          <w:rFonts w:eastAsia="Arial"/>
          <w:b/>
          <w:sz w:val="28"/>
          <w:szCs w:val="28"/>
          <w:lang w:val="nb-NO"/>
        </w:rPr>
        <w:t>2. Hệ thống thiết chế văn hóa, thể thao</w:t>
      </w:r>
      <w:r w:rsidR="006C64DA" w:rsidRPr="00B61C9E">
        <w:rPr>
          <w:rFonts w:eastAsia="Arial"/>
          <w:b/>
          <w:sz w:val="28"/>
          <w:szCs w:val="28"/>
          <w:lang w:val="vi-VN"/>
        </w:rPr>
        <w:t>, thông tin - tuyên truyền</w:t>
      </w:r>
    </w:p>
    <w:p w:rsidR="00EF71E3" w:rsidRPr="000E7505" w:rsidRDefault="00EF71E3" w:rsidP="00285827">
      <w:pPr>
        <w:ind w:firstLine="709"/>
        <w:jc w:val="both"/>
        <w:outlineLvl w:val="0"/>
        <w:rPr>
          <w:rFonts w:eastAsia="Calibri"/>
          <w:sz w:val="28"/>
          <w:szCs w:val="28"/>
          <w:lang w:val="pl-PL"/>
        </w:rPr>
      </w:pPr>
      <w:r>
        <w:rPr>
          <w:sz w:val="28"/>
          <w:szCs w:val="28"/>
          <w:lang w:val="pl-PL"/>
        </w:rPr>
        <w:t>Những năm qua, để nâng cao đời sống nhân dân</w:t>
      </w:r>
      <w:r w:rsidR="00736760">
        <w:rPr>
          <w:sz w:val="28"/>
          <w:szCs w:val="28"/>
          <w:lang w:val="pl-PL"/>
        </w:rPr>
        <w:t xml:space="preserve"> </w:t>
      </w:r>
      <w:r w:rsidR="0028595E">
        <w:rPr>
          <w:sz w:val="28"/>
          <w:szCs w:val="28"/>
          <w:lang w:val="pl-PL"/>
        </w:rPr>
        <w:t xml:space="preserve">cấp ủy, chính quyền </w:t>
      </w:r>
      <w:r>
        <w:rPr>
          <w:sz w:val="28"/>
          <w:szCs w:val="28"/>
          <w:lang w:val="pl-PL"/>
        </w:rPr>
        <w:t>đã ban hành nhiều cơ chế, chính sách đầu tư phát triển sự nghiệp văn hóa, thể thao. Thiết chế văn hóa ở cơ sở cũng được chú trọng đầu tư xây dựng, góp phần phát triển mạnh mẽ phong trào văn hóa, văn nghệ, thể thao phục vụ tích cực các nhiệm vụ chính trị tại địa phương và nâng cao chất lượng cuộc sống nhân dân.</w:t>
      </w:r>
    </w:p>
    <w:p w:rsidR="00B07323" w:rsidRDefault="006C64DA" w:rsidP="00285827">
      <w:pPr>
        <w:ind w:firstLine="709"/>
        <w:jc w:val="both"/>
        <w:outlineLvl w:val="0"/>
        <w:rPr>
          <w:rFonts w:eastAsia="Batang"/>
          <w:sz w:val="28"/>
          <w:szCs w:val="28"/>
          <w:lang w:val="nl-NL" w:eastAsia="ko-KR"/>
        </w:rPr>
      </w:pPr>
      <w:r w:rsidRPr="000E7505">
        <w:rPr>
          <w:rFonts w:eastAsia="Calibri"/>
          <w:sz w:val="28"/>
          <w:szCs w:val="28"/>
          <w:lang w:val="pl-PL"/>
        </w:rPr>
        <w:t>P</w:t>
      </w:r>
      <w:r w:rsidRPr="00B61C9E">
        <w:rPr>
          <w:rFonts w:eastAsia="Calibri"/>
          <w:sz w:val="28"/>
          <w:szCs w:val="28"/>
          <w:lang w:val="vi-VN"/>
        </w:rPr>
        <w:t>hát huy tốt vai trò nòng cốt trong tổ chức các hoạt động tuyên truyền phục vụ nhiệm vụ chính trị, xã hội trên địa bàn</w:t>
      </w:r>
      <w:r w:rsidRPr="000E7505">
        <w:rPr>
          <w:rFonts w:eastAsia="Calibri"/>
          <w:sz w:val="28"/>
          <w:szCs w:val="28"/>
          <w:lang w:val="pl-PL"/>
        </w:rPr>
        <w:t>,</w:t>
      </w:r>
      <w:r w:rsidRPr="00B61C9E">
        <w:rPr>
          <w:rFonts w:eastAsia="Calibri"/>
          <w:sz w:val="28"/>
          <w:szCs w:val="28"/>
          <w:lang w:val="vi-VN"/>
        </w:rPr>
        <w:t xml:space="preserve"> góp phần nâng cao chất lượng hoạt động văn hóa, thể thao, thông tin - tuyên truyền ở</w:t>
      </w:r>
      <w:r w:rsidR="002C77B7">
        <w:rPr>
          <w:rFonts w:eastAsia="Calibri"/>
          <w:sz w:val="28"/>
          <w:szCs w:val="28"/>
          <w:lang w:val="vi-VN"/>
        </w:rPr>
        <w:t xml:space="preserve"> </w:t>
      </w:r>
      <w:r w:rsidR="002C77B7" w:rsidRPr="002C77B7">
        <w:rPr>
          <w:rFonts w:eastAsia="Calibri"/>
          <w:sz w:val="28"/>
          <w:szCs w:val="28"/>
          <w:lang w:val="pl-PL"/>
        </w:rPr>
        <w:t>địa phương</w:t>
      </w:r>
      <w:r w:rsidRPr="000E7505">
        <w:rPr>
          <w:rFonts w:eastAsia="Calibri"/>
          <w:sz w:val="28"/>
          <w:szCs w:val="28"/>
          <w:lang w:val="pl-PL"/>
        </w:rPr>
        <w:t xml:space="preserve"> </w:t>
      </w:r>
      <w:r w:rsidRPr="00B61C9E">
        <w:rPr>
          <w:rFonts w:eastAsia="Batang"/>
          <w:sz w:val="28"/>
          <w:szCs w:val="28"/>
          <w:lang w:val="nl-NL" w:eastAsia="ko-KR"/>
        </w:rPr>
        <w:t>đạt được nhiều kết quả đáng ghi nhận,</w:t>
      </w:r>
      <w:r w:rsidR="002C77B7">
        <w:rPr>
          <w:rFonts w:eastAsia="Batang"/>
          <w:sz w:val="28"/>
          <w:szCs w:val="28"/>
          <w:lang w:val="nl-NL" w:eastAsia="ko-KR"/>
        </w:rPr>
        <w:t xml:space="preserve"> </w:t>
      </w:r>
      <w:r w:rsidRPr="00B61C9E">
        <w:rPr>
          <w:rFonts w:eastAsia="Batang"/>
          <w:sz w:val="28"/>
          <w:szCs w:val="28"/>
          <w:lang w:val="nl-NL" w:eastAsia="ko-KR"/>
        </w:rPr>
        <w:t xml:space="preserve">đã huy động được hàng tỷ đồng từ các tổ chức, tập </w:t>
      </w:r>
      <w:r w:rsidRPr="00B61C9E">
        <w:rPr>
          <w:rFonts w:eastAsia="Batang"/>
          <w:sz w:val="28"/>
          <w:szCs w:val="28"/>
          <w:lang w:val="nl-NL" w:eastAsia="ko-KR"/>
        </w:rPr>
        <w:lastRenderedPageBreak/>
        <w:t xml:space="preserve">thể, cá nhân, </w:t>
      </w:r>
      <w:r>
        <w:rPr>
          <w:rFonts w:eastAsia="Batang"/>
          <w:sz w:val="28"/>
          <w:szCs w:val="28"/>
          <w:lang w:val="nl-NL" w:eastAsia="ko-KR"/>
        </w:rPr>
        <w:t xml:space="preserve">để </w:t>
      </w:r>
      <w:r w:rsidRPr="00B61C9E">
        <w:rPr>
          <w:rFonts w:eastAsia="Batang"/>
          <w:sz w:val="28"/>
          <w:szCs w:val="28"/>
          <w:lang w:val="nl-NL" w:eastAsia="ko-KR"/>
        </w:rPr>
        <w:t>từng bước nâng cấp, xây dựng các thiết chế văn hóa - thể thao</w:t>
      </w:r>
      <w:r w:rsidRPr="00B61C9E">
        <w:rPr>
          <w:rFonts w:eastAsia="Batang"/>
          <w:sz w:val="28"/>
          <w:szCs w:val="28"/>
          <w:lang w:val="vi-VN" w:eastAsia="ko-KR"/>
        </w:rPr>
        <w:t>, thông tin - tuyên truyền</w:t>
      </w:r>
      <w:r w:rsidRPr="00B61C9E">
        <w:rPr>
          <w:rFonts w:eastAsia="Batang"/>
          <w:sz w:val="28"/>
          <w:szCs w:val="28"/>
          <w:lang w:val="nl-NL" w:eastAsia="ko-KR"/>
        </w:rPr>
        <w:t>, tạo điều kiện từng bước nâng cao đời sống tinh thần của người dân</w:t>
      </w:r>
      <w:r w:rsidRPr="00B61C9E">
        <w:rPr>
          <w:rFonts w:eastAsia="Batang"/>
          <w:sz w:val="28"/>
          <w:szCs w:val="28"/>
          <w:lang w:val="vi-VN" w:eastAsia="ko-KR"/>
        </w:rPr>
        <w:t>.</w:t>
      </w:r>
    </w:p>
    <w:p w:rsidR="006C64DA" w:rsidRPr="00285827" w:rsidRDefault="006C64DA" w:rsidP="00285827">
      <w:pPr>
        <w:ind w:firstLine="709"/>
        <w:jc w:val="both"/>
        <w:rPr>
          <w:sz w:val="28"/>
          <w:szCs w:val="28"/>
          <w:vertAlign w:val="superscript"/>
          <w:lang w:val="nl-NL"/>
        </w:rPr>
      </w:pPr>
      <w:r w:rsidRPr="00285827">
        <w:rPr>
          <w:rFonts w:eastAsia="Batang"/>
          <w:sz w:val="28"/>
          <w:szCs w:val="28"/>
          <w:lang w:val="nl-NL" w:eastAsia="ko-KR"/>
        </w:rPr>
        <w:t>Đến nay,</w:t>
      </w:r>
      <w:r w:rsidR="00855423">
        <w:rPr>
          <w:rFonts w:eastAsia="Batang"/>
          <w:sz w:val="28"/>
          <w:szCs w:val="28"/>
          <w:lang w:val="nl-NL" w:eastAsia="ko-KR"/>
        </w:rPr>
        <w:t xml:space="preserve"> cơ sở vật chất văn hóa của xã</w:t>
      </w:r>
      <w:r w:rsidRPr="00285827">
        <w:rPr>
          <w:rFonts w:eastAsia="Batang"/>
          <w:sz w:val="28"/>
          <w:szCs w:val="28"/>
          <w:lang w:val="nl-NL" w:eastAsia="ko-KR"/>
        </w:rPr>
        <w:t xml:space="preserve"> </w:t>
      </w:r>
      <w:r w:rsidR="00C7152E" w:rsidRPr="00285827">
        <w:rPr>
          <w:sz w:val="28"/>
          <w:szCs w:val="28"/>
          <w:lang w:val="nl-NL"/>
        </w:rPr>
        <w:t xml:space="preserve">có </w:t>
      </w:r>
      <w:r w:rsidR="00855423">
        <w:rPr>
          <w:sz w:val="28"/>
          <w:szCs w:val="28"/>
          <w:lang w:val="nl-NL"/>
        </w:rPr>
        <w:t xml:space="preserve">nhà văn hóa với </w:t>
      </w:r>
      <w:r w:rsidR="00C7152E" w:rsidRPr="00285827">
        <w:rPr>
          <w:sz w:val="28"/>
          <w:szCs w:val="28"/>
          <w:lang w:val="nl-NL"/>
        </w:rPr>
        <w:t>558m</w:t>
      </w:r>
      <w:r w:rsidR="00C7152E" w:rsidRPr="00285827">
        <w:rPr>
          <w:sz w:val="28"/>
          <w:szCs w:val="28"/>
          <w:vertAlign w:val="superscript"/>
          <w:lang w:val="nl-NL"/>
        </w:rPr>
        <w:t>2</w:t>
      </w:r>
      <w:r w:rsidR="00C7152E" w:rsidRPr="00285827">
        <w:rPr>
          <w:sz w:val="28"/>
          <w:szCs w:val="28"/>
          <w:lang w:val="nl-NL"/>
        </w:rPr>
        <w:t xml:space="preserve">, </w:t>
      </w:r>
      <w:r w:rsidR="00855423">
        <w:rPr>
          <w:sz w:val="28"/>
          <w:szCs w:val="28"/>
          <w:lang w:val="nl-NL"/>
        </w:rPr>
        <w:t xml:space="preserve">01 khu thể thao </w:t>
      </w:r>
      <w:r w:rsidR="00363E37" w:rsidRPr="00285827">
        <w:rPr>
          <w:sz w:val="28"/>
          <w:szCs w:val="28"/>
          <w:lang w:val="nl-NL"/>
        </w:rPr>
        <w:t>13.000 m</w:t>
      </w:r>
      <w:r w:rsidR="00363E37" w:rsidRPr="00285827">
        <w:rPr>
          <w:sz w:val="28"/>
          <w:szCs w:val="28"/>
          <w:vertAlign w:val="superscript"/>
          <w:lang w:val="nl-NL"/>
        </w:rPr>
        <w:t>2</w:t>
      </w:r>
      <w:r w:rsidR="000C0E5A" w:rsidRPr="00285827">
        <w:rPr>
          <w:sz w:val="28"/>
          <w:szCs w:val="28"/>
          <w:vertAlign w:val="superscript"/>
          <w:lang w:val="nl-NL"/>
        </w:rPr>
        <w:t xml:space="preserve"> </w:t>
      </w:r>
      <w:r w:rsidR="005F4D9D" w:rsidRPr="00285827">
        <w:rPr>
          <w:sz w:val="28"/>
          <w:szCs w:val="28"/>
          <w:vertAlign w:val="superscript"/>
          <w:lang w:val="nl-NL"/>
        </w:rPr>
        <w:t xml:space="preserve">, </w:t>
      </w:r>
      <w:r w:rsidR="005F4D9D" w:rsidRPr="00285827">
        <w:rPr>
          <w:sz w:val="28"/>
          <w:szCs w:val="28"/>
          <w:lang w:val="nl-NL"/>
        </w:rPr>
        <w:t>c</w:t>
      </w:r>
      <w:r w:rsidR="000C0E5A" w:rsidRPr="00285827">
        <w:rPr>
          <w:sz w:val="28"/>
          <w:szCs w:val="28"/>
          <w:lang w:val="nl-NL"/>
        </w:rPr>
        <w:t xml:space="preserve">ó điểm </w:t>
      </w:r>
      <w:r w:rsidR="000C0E5A" w:rsidRPr="00285827">
        <w:rPr>
          <w:sz w:val="28"/>
          <w:szCs w:val="28"/>
          <w:lang w:val="vi-VN"/>
        </w:rPr>
        <w:t xml:space="preserve">vui chơi, giải trí và thể thao cho trẻ em và người cao tuổi với diện tích trên </w:t>
      </w:r>
      <w:r w:rsidR="000C0E5A" w:rsidRPr="00285827">
        <w:rPr>
          <w:sz w:val="28"/>
          <w:szCs w:val="28"/>
          <w:lang w:val="nl-NL"/>
        </w:rPr>
        <w:t>1.</w:t>
      </w:r>
      <w:r w:rsidR="000C0E5A" w:rsidRPr="00285827">
        <w:rPr>
          <w:sz w:val="28"/>
          <w:szCs w:val="28"/>
          <w:lang w:val="vi-VN"/>
        </w:rPr>
        <w:t>700m</w:t>
      </w:r>
      <w:r w:rsidR="000C0E5A" w:rsidRPr="00285827">
        <w:rPr>
          <w:sz w:val="28"/>
          <w:szCs w:val="28"/>
          <w:vertAlign w:val="superscript"/>
          <w:lang w:val="vi-VN"/>
        </w:rPr>
        <w:t>2</w:t>
      </w:r>
      <w:r w:rsidR="000C0E5A" w:rsidRPr="00285827">
        <w:rPr>
          <w:sz w:val="28"/>
          <w:szCs w:val="28"/>
          <w:lang w:val="nl-NL"/>
        </w:rPr>
        <w:t xml:space="preserve"> </w:t>
      </w:r>
      <w:r w:rsidRPr="00285827">
        <w:rPr>
          <w:rFonts w:eastAsia="Courier New"/>
          <w:sz w:val="28"/>
          <w:szCs w:val="28"/>
          <w:lang w:val="vi-VN" w:eastAsia="vi-VN" w:bidi="vi-VN"/>
        </w:rPr>
        <w:t>đạt chuẩn</w:t>
      </w:r>
      <w:r w:rsidRPr="00285827">
        <w:rPr>
          <w:rFonts w:eastAsia="Courier New"/>
          <w:sz w:val="28"/>
          <w:szCs w:val="28"/>
          <w:lang w:val="nl-NL" w:eastAsia="vi-VN" w:bidi="vi-VN"/>
        </w:rPr>
        <w:t xml:space="preserve"> đáp</w:t>
      </w:r>
      <w:r w:rsidRPr="00285827">
        <w:rPr>
          <w:rFonts w:eastAsia="Batang"/>
          <w:sz w:val="28"/>
          <w:szCs w:val="28"/>
          <w:lang w:val="nl-NL" w:eastAsia="ko-KR"/>
        </w:rPr>
        <w:t xml:space="preserve"> ứng phục vụ các nhu cầu sinh hoạt, hoạt động văn hóa, thể dục thể thao, giải trí của </w:t>
      </w:r>
      <w:r w:rsidR="000C0E5A" w:rsidRPr="00285827">
        <w:rPr>
          <w:rFonts w:eastAsia="Batang"/>
          <w:sz w:val="28"/>
          <w:szCs w:val="28"/>
          <w:lang w:val="nl-NL" w:eastAsia="ko-KR"/>
        </w:rPr>
        <w:t>xã</w:t>
      </w:r>
      <w:r w:rsidRPr="00285827">
        <w:rPr>
          <w:rFonts w:eastAsia="Batang"/>
          <w:sz w:val="28"/>
          <w:szCs w:val="28"/>
          <w:lang w:val="vi-VN" w:eastAsia="ko-KR"/>
        </w:rPr>
        <w:t xml:space="preserve">, </w:t>
      </w:r>
      <w:r w:rsidRPr="00285827">
        <w:rPr>
          <w:rFonts w:eastAsia="Batang"/>
          <w:sz w:val="28"/>
          <w:szCs w:val="28"/>
          <w:lang w:val="nl-NL" w:eastAsia="ko-KR"/>
        </w:rPr>
        <w:t>hệ thống đài</w:t>
      </w:r>
      <w:r w:rsidRPr="00285827">
        <w:rPr>
          <w:rFonts w:eastAsia="Batang"/>
          <w:sz w:val="28"/>
          <w:szCs w:val="28"/>
          <w:lang w:val="vi-VN" w:eastAsia="ko-KR"/>
        </w:rPr>
        <w:t xml:space="preserve"> truyền thanh </w:t>
      </w:r>
      <w:r w:rsidRPr="00285827">
        <w:rPr>
          <w:rFonts w:eastAsia="Batang"/>
          <w:sz w:val="28"/>
          <w:szCs w:val="28"/>
          <w:lang w:val="nl-NL" w:eastAsia="ko-KR"/>
        </w:rPr>
        <w:t>từ</w:t>
      </w:r>
      <w:r w:rsidR="000C0E5A" w:rsidRPr="00285827">
        <w:rPr>
          <w:rFonts w:eastAsia="Batang"/>
          <w:sz w:val="28"/>
          <w:szCs w:val="28"/>
          <w:lang w:val="nl-NL" w:eastAsia="ko-KR"/>
        </w:rPr>
        <w:t xml:space="preserve"> xã </w:t>
      </w:r>
      <w:r w:rsidRPr="00285827">
        <w:rPr>
          <w:rFonts w:eastAsia="Batang"/>
          <w:sz w:val="28"/>
          <w:szCs w:val="28"/>
          <w:lang w:val="nl-NL" w:eastAsia="ko-KR"/>
        </w:rPr>
        <w:t xml:space="preserve">đến các </w:t>
      </w:r>
      <w:r w:rsidR="000C0E5A" w:rsidRPr="00285827">
        <w:rPr>
          <w:rFonts w:eastAsia="Batang"/>
          <w:sz w:val="28"/>
          <w:szCs w:val="28"/>
          <w:lang w:val="nl-NL" w:eastAsia="ko-KR"/>
        </w:rPr>
        <w:t>thôn</w:t>
      </w:r>
      <w:r w:rsidR="00456543" w:rsidRPr="00285827">
        <w:rPr>
          <w:rFonts w:eastAsia="Batang"/>
          <w:sz w:val="28"/>
          <w:szCs w:val="28"/>
          <w:lang w:val="nl-NL" w:eastAsia="ko-KR"/>
        </w:rPr>
        <w:t xml:space="preserve"> </w:t>
      </w:r>
      <w:r w:rsidRPr="00285827">
        <w:rPr>
          <w:rFonts w:eastAsia="Batang"/>
          <w:sz w:val="28"/>
          <w:szCs w:val="28"/>
          <w:lang w:val="nl-NL" w:eastAsia="ko-KR"/>
        </w:rPr>
        <w:t>hoạt động tốt, tổ</w:t>
      </w:r>
      <w:r w:rsidR="00456543" w:rsidRPr="00285827">
        <w:rPr>
          <w:rFonts w:eastAsia="Batang"/>
          <w:sz w:val="28"/>
          <w:szCs w:val="28"/>
          <w:lang w:val="nl-NL" w:eastAsia="ko-KR"/>
        </w:rPr>
        <w:t>ng toàn xã có 24</w:t>
      </w:r>
      <w:r w:rsidRPr="00285827">
        <w:rPr>
          <w:rFonts w:eastAsia="Batang"/>
          <w:sz w:val="28"/>
          <w:szCs w:val="28"/>
          <w:lang w:val="nl-NL" w:eastAsia="ko-KR"/>
        </w:rPr>
        <w:t xml:space="preserve"> cụm thu vớ</w:t>
      </w:r>
      <w:r w:rsidR="00456543" w:rsidRPr="00285827">
        <w:rPr>
          <w:rFonts w:eastAsia="Batang"/>
          <w:sz w:val="28"/>
          <w:szCs w:val="28"/>
          <w:lang w:val="nl-NL" w:eastAsia="ko-KR"/>
        </w:rPr>
        <w:t>i 62</w:t>
      </w:r>
      <w:r w:rsidRPr="00285827">
        <w:rPr>
          <w:rFonts w:eastAsia="Batang"/>
          <w:sz w:val="28"/>
          <w:szCs w:val="28"/>
          <w:lang w:val="nl-NL" w:eastAsia="ko-KR"/>
        </w:rPr>
        <w:t xml:space="preserve"> loa,1</w:t>
      </w:r>
      <w:r w:rsidR="00456543" w:rsidRPr="00285827">
        <w:rPr>
          <w:rFonts w:eastAsia="Batang"/>
          <w:sz w:val="28"/>
          <w:szCs w:val="28"/>
          <w:lang w:val="nl-NL" w:eastAsia="ko-KR"/>
        </w:rPr>
        <w:t>0</w:t>
      </w:r>
      <w:r w:rsidRPr="00285827">
        <w:rPr>
          <w:rFonts w:eastAsia="Batang"/>
          <w:sz w:val="28"/>
          <w:szCs w:val="28"/>
          <w:lang w:val="nl-NL" w:eastAsia="ko-KR"/>
        </w:rPr>
        <w:t>/1</w:t>
      </w:r>
      <w:r w:rsidR="00456543" w:rsidRPr="00285827">
        <w:rPr>
          <w:rFonts w:eastAsia="Batang"/>
          <w:sz w:val="28"/>
          <w:szCs w:val="28"/>
          <w:lang w:val="nl-NL" w:eastAsia="ko-KR"/>
        </w:rPr>
        <w:t>0 thôn</w:t>
      </w:r>
      <w:r w:rsidRPr="00285827">
        <w:rPr>
          <w:rFonts w:eastAsia="Batang"/>
          <w:sz w:val="28"/>
          <w:szCs w:val="28"/>
          <w:lang w:val="nl-NL" w:eastAsia="ko-KR"/>
        </w:rPr>
        <w:t xml:space="preserve"> có nhà văn hóa</w:t>
      </w:r>
      <w:r w:rsidRPr="00285827">
        <w:rPr>
          <w:sz w:val="28"/>
          <w:szCs w:val="28"/>
          <w:lang w:val="de-DE"/>
        </w:rPr>
        <w:t>,</w:t>
      </w:r>
      <w:r w:rsidR="00456543" w:rsidRPr="00285827">
        <w:rPr>
          <w:sz w:val="28"/>
          <w:szCs w:val="28"/>
          <w:lang w:val="de-DE"/>
        </w:rPr>
        <w:t xml:space="preserve"> </w:t>
      </w:r>
      <w:r w:rsidRPr="00285827">
        <w:rPr>
          <w:rFonts w:eastAsia="Calibri"/>
          <w:color w:val="000000"/>
          <w:sz w:val="28"/>
          <w:szCs w:val="28"/>
          <w:lang w:val="nl-NL"/>
        </w:rPr>
        <w:t xml:space="preserve">sân thể thao </w:t>
      </w:r>
      <w:r w:rsidR="009E5F3C" w:rsidRPr="00285827">
        <w:rPr>
          <w:rFonts w:eastAsia="Calibri"/>
          <w:color w:val="000000"/>
          <w:sz w:val="28"/>
          <w:szCs w:val="28"/>
          <w:lang w:val="nl-NL"/>
        </w:rPr>
        <w:t>hoạt động có hiệu quả</w:t>
      </w:r>
      <w:r w:rsidRPr="00285827">
        <w:rPr>
          <w:rFonts w:eastAsia="Calibri"/>
          <w:color w:val="000000"/>
          <w:sz w:val="28"/>
          <w:szCs w:val="28"/>
          <w:lang w:val="nl-NL"/>
        </w:rPr>
        <w:t>.</w:t>
      </w:r>
      <w:r w:rsidR="00456543" w:rsidRPr="00285827">
        <w:rPr>
          <w:rFonts w:eastAsia="Calibri"/>
          <w:color w:val="000000"/>
          <w:sz w:val="28"/>
          <w:szCs w:val="28"/>
          <w:lang w:val="nl-NL"/>
        </w:rPr>
        <w:t xml:space="preserve"> </w:t>
      </w:r>
      <w:r w:rsidRPr="00285827">
        <w:rPr>
          <w:rFonts w:eastAsia="Calibri"/>
          <w:color w:val="000000"/>
          <w:sz w:val="28"/>
          <w:szCs w:val="28"/>
          <w:lang w:val="nl-NL"/>
        </w:rPr>
        <w:t xml:space="preserve">Hệ thống </w:t>
      </w:r>
      <w:r w:rsidRPr="00285827">
        <w:rPr>
          <w:sz w:val="28"/>
          <w:szCs w:val="28"/>
          <w:lang w:val="de-DE"/>
        </w:rPr>
        <w:t xml:space="preserve">bàn, ghế đủ chỗ ngồi, loa phát thanh ngoài trời và loa máy hội trường.100% nhà văn hóa </w:t>
      </w:r>
      <w:r w:rsidR="005F4D9D" w:rsidRPr="00285827">
        <w:rPr>
          <w:sz w:val="28"/>
          <w:szCs w:val="28"/>
          <w:lang w:val="de-DE"/>
        </w:rPr>
        <w:t xml:space="preserve">có ti vi </w:t>
      </w:r>
      <w:r w:rsidR="00E52FEF" w:rsidRPr="00285827">
        <w:rPr>
          <w:sz w:val="28"/>
          <w:szCs w:val="28"/>
          <w:lang w:val="de-DE"/>
        </w:rPr>
        <w:t>,</w:t>
      </w:r>
      <w:r w:rsidR="005F4D9D" w:rsidRPr="00285827">
        <w:rPr>
          <w:sz w:val="28"/>
          <w:szCs w:val="28"/>
          <w:lang w:val="de-DE"/>
        </w:rPr>
        <w:t xml:space="preserve"> hệ thống Wifi và tủ sách</w:t>
      </w:r>
      <w:r w:rsidRPr="00285827">
        <w:rPr>
          <w:sz w:val="28"/>
          <w:szCs w:val="28"/>
          <w:lang w:val="de-DE"/>
        </w:rPr>
        <w:t xml:space="preserve">, 100% </w:t>
      </w:r>
      <w:r w:rsidR="005F4D9D" w:rsidRPr="00285827">
        <w:rPr>
          <w:sz w:val="28"/>
          <w:szCs w:val="28"/>
          <w:lang w:val="de-DE"/>
        </w:rPr>
        <w:t xml:space="preserve">thôn </w:t>
      </w:r>
      <w:r w:rsidRPr="00285827">
        <w:rPr>
          <w:sz w:val="28"/>
          <w:szCs w:val="28"/>
          <w:lang w:val="de-DE"/>
        </w:rPr>
        <w:t xml:space="preserve">có niêm yết đầy đủ các bộ tiêu chí </w:t>
      </w:r>
      <w:r w:rsidR="005F4D9D" w:rsidRPr="00285827">
        <w:rPr>
          <w:sz w:val="28"/>
          <w:szCs w:val="28"/>
          <w:lang w:val="de-DE"/>
        </w:rPr>
        <w:t xml:space="preserve">Quyết định 36, QĐ 39 của UBND tỉnh </w:t>
      </w:r>
      <w:r w:rsidRPr="00285827">
        <w:rPr>
          <w:sz w:val="28"/>
          <w:szCs w:val="28"/>
          <w:lang w:val="de-DE"/>
        </w:rPr>
        <w:t xml:space="preserve">và tiêu chí xây dựng Gia đình văn hóa, </w:t>
      </w:r>
      <w:r w:rsidR="005F4D9D" w:rsidRPr="00285827">
        <w:rPr>
          <w:sz w:val="28"/>
          <w:szCs w:val="28"/>
          <w:lang w:val="de-DE"/>
        </w:rPr>
        <w:t xml:space="preserve">Thôn </w:t>
      </w:r>
      <w:r w:rsidRPr="00285827">
        <w:rPr>
          <w:sz w:val="28"/>
          <w:szCs w:val="28"/>
          <w:lang w:val="de-DE"/>
        </w:rPr>
        <w:t>văn hóa và công khai hương ước, nội quy hoạt động T</w:t>
      </w:r>
      <w:r w:rsidR="005F4D9D" w:rsidRPr="00285827">
        <w:rPr>
          <w:sz w:val="28"/>
          <w:szCs w:val="28"/>
          <w:lang w:val="de-DE"/>
        </w:rPr>
        <w:t>hôn</w:t>
      </w:r>
      <w:r w:rsidRPr="00285827">
        <w:rPr>
          <w:rFonts w:eastAsia="Courier New"/>
          <w:bCs/>
          <w:sz w:val="28"/>
          <w:szCs w:val="28"/>
          <w:shd w:val="clear" w:color="auto" w:fill="FFFFFF"/>
          <w:lang w:val="vi-VN" w:eastAsia="vi-VN" w:bidi="vi-VN"/>
        </w:rPr>
        <w:t xml:space="preserve">. </w:t>
      </w:r>
    </w:p>
    <w:p w:rsidR="006C64DA" w:rsidRPr="000E7505" w:rsidRDefault="005023CD" w:rsidP="00285827">
      <w:pPr>
        <w:widowControl w:val="0"/>
        <w:spacing w:before="60" w:after="60"/>
        <w:ind w:firstLine="720"/>
        <w:jc w:val="both"/>
        <w:rPr>
          <w:rFonts w:eastAsia="Arial"/>
          <w:b/>
          <w:sz w:val="28"/>
          <w:szCs w:val="28"/>
          <w:lang w:val="nl-NL"/>
        </w:rPr>
      </w:pPr>
      <w:r w:rsidRPr="000E7505">
        <w:rPr>
          <w:rFonts w:eastAsia="Arial"/>
          <w:b/>
          <w:sz w:val="28"/>
          <w:szCs w:val="28"/>
          <w:lang w:val="nl-NL"/>
        </w:rPr>
        <w:t>1.</w:t>
      </w:r>
      <w:r w:rsidR="006C64DA" w:rsidRPr="000E7505">
        <w:rPr>
          <w:rFonts w:eastAsia="Arial"/>
          <w:b/>
          <w:sz w:val="28"/>
          <w:szCs w:val="28"/>
          <w:lang w:val="nl-NL"/>
        </w:rPr>
        <w:t>3. Thực trạng bảo tồn và phát huy các giá trị di sản văn hóa</w:t>
      </w:r>
    </w:p>
    <w:p w:rsidR="008D2C6E" w:rsidRPr="000E7505" w:rsidRDefault="006C106F" w:rsidP="00285827">
      <w:pPr>
        <w:spacing w:before="120" w:after="120"/>
        <w:ind w:firstLine="720"/>
        <w:jc w:val="both"/>
        <w:rPr>
          <w:color w:val="000000"/>
          <w:sz w:val="28"/>
          <w:szCs w:val="28"/>
          <w:lang w:val="nl-NL"/>
        </w:rPr>
      </w:pPr>
      <w:r w:rsidRPr="000E7505">
        <w:rPr>
          <w:color w:val="000000"/>
          <w:sz w:val="28"/>
          <w:szCs w:val="28"/>
          <w:lang w:val="nl-NL"/>
        </w:rPr>
        <w:t>Công tác tuyên truyền, phổ biến Luật và Nghị định được thực hiện đồng bộ, thống nhất trong toàn h</w:t>
      </w:r>
      <w:r w:rsidR="00E452CD">
        <w:rPr>
          <w:color w:val="000000"/>
          <w:sz w:val="28"/>
          <w:szCs w:val="28"/>
          <w:lang w:val="nl-NL"/>
        </w:rPr>
        <w:t>ệ thống chính trị từ xã</w:t>
      </w:r>
      <w:r w:rsidRPr="000E7505">
        <w:rPr>
          <w:color w:val="000000"/>
          <w:sz w:val="28"/>
          <w:szCs w:val="28"/>
          <w:lang w:val="nl-NL"/>
        </w:rPr>
        <w:t xml:space="preserve"> đến </w:t>
      </w:r>
      <w:r w:rsidR="00E452CD">
        <w:rPr>
          <w:color w:val="000000"/>
          <w:sz w:val="28"/>
          <w:szCs w:val="28"/>
          <w:lang w:val="nl-NL"/>
        </w:rPr>
        <w:t xml:space="preserve">thôn </w:t>
      </w:r>
      <w:r w:rsidR="008D2C6E" w:rsidRPr="000E7505">
        <w:rPr>
          <w:color w:val="000000"/>
          <w:sz w:val="28"/>
          <w:szCs w:val="28"/>
          <w:lang w:val="nl-NL"/>
        </w:rPr>
        <w:t xml:space="preserve">về </w:t>
      </w:r>
      <w:r w:rsidRPr="000E7505">
        <w:rPr>
          <w:color w:val="000000"/>
          <w:sz w:val="28"/>
          <w:szCs w:val="28"/>
          <w:lang w:val="nl-NL"/>
        </w:rPr>
        <w:t>hoạt động quản lý nhà nước về tín ngưỡng, tôn giáo đi vào nề nếp, ổn định</w:t>
      </w:r>
      <w:r w:rsidR="008D2C6E" w:rsidRPr="000E7505">
        <w:rPr>
          <w:color w:val="000000"/>
          <w:sz w:val="28"/>
          <w:szCs w:val="28"/>
          <w:lang w:val="nl-NL"/>
        </w:rPr>
        <w:t>.</w:t>
      </w:r>
    </w:p>
    <w:p w:rsidR="006C64DA" w:rsidRDefault="006C106F" w:rsidP="00285827">
      <w:pPr>
        <w:shd w:val="clear" w:color="auto" w:fill="FFFFFF"/>
        <w:ind w:firstLine="720"/>
        <w:jc w:val="both"/>
        <w:rPr>
          <w:rFonts w:eastAsia="Courier New"/>
          <w:sz w:val="28"/>
          <w:szCs w:val="28"/>
          <w:lang w:val="nl-NL" w:eastAsia="vi-VN" w:bidi="vi-VN"/>
        </w:rPr>
      </w:pPr>
      <w:r>
        <w:rPr>
          <w:rFonts w:eastAsia="Courier New"/>
          <w:sz w:val="28"/>
          <w:szCs w:val="28"/>
          <w:lang w:val="nl-NL" w:eastAsia="vi-VN" w:bidi="vi-VN"/>
        </w:rPr>
        <w:t>Bên cạnh đó</w:t>
      </w:r>
      <w:r w:rsidR="006C64DA">
        <w:rPr>
          <w:rFonts w:eastAsia="Courier New"/>
          <w:sz w:val="28"/>
          <w:szCs w:val="28"/>
          <w:lang w:val="nl-NL" w:eastAsia="vi-VN" w:bidi="vi-VN"/>
        </w:rPr>
        <w:t xml:space="preserve"> những năm</w:t>
      </w:r>
      <w:r w:rsidR="002C77B7">
        <w:rPr>
          <w:rFonts w:eastAsia="Courier New"/>
          <w:sz w:val="28"/>
          <w:szCs w:val="28"/>
          <w:lang w:val="nl-NL" w:eastAsia="vi-VN" w:bidi="vi-VN"/>
        </w:rPr>
        <w:t xml:space="preserve"> qua cấp</w:t>
      </w:r>
      <w:r w:rsidR="006C64DA">
        <w:rPr>
          <w:rFonts w:eastAsia="Courier New"/>
          <w:sz w:val="28"/>
          <w:szCs w:val="28"/>
          <w:lang w:val="nl-NL" w:eastAsia="vi-VN" w:bidi="vi-VN"/>
        </w:rPr>
        <w:t xml:space="preserve"> ủy, chính quyền địa phương</w:t>
      </w:r>
      <w:r w:rsidR="006C64DA" w:rsidRPr="00B61C9E">
        <w:rPr>
          <w:rFonts w:eastAsia="Courier New"/>
          <w:sz w:val="28"/>
          <w:szCs w:val="28"/>
          <w:lang w:val="nl-NL" w:eastAsia="vi-VN" w:bidi="vi-VN"/>
        </w:rPr>
        <w:t xml:space="preserve"> luôn quan tâm đầu tư, bảo tồn và phát huy các giá trị di sản văn hóa.</w:t>
      </w:r>
    </w:p>
    <w:p w:rsidR="00FF2AA1" w:rsidRPr="00F8795B" w:rsidRDefault="00FF2AA1" w:rsidP="00F8795B">
      <w:pPr>
        <w:shd w:val="clear" w:color="auto" w:fill="FFFFFF"/>
        <w:ind w:firstLine="720"/>
        <w:jc w:val="both"/>
        <w:rPr>
          <w:rFonts w:eastAsia="Courier New"/>
          <w:sz w:val="28"/>
          <w:szCs w:val="28"/>
          <w:lang w:val="nl-NL" w:eastAsia="vi-VN" w:bidi="vi-VN"/>
        </w:rPr>
      </w:pPr>
      <w:r>
        <w:rPr>
          <w:rFonts w:eastAsia="Calibri"/>
          <w:sz w:val="28"/>
          <w:szCs w:val="28"/>
          <w:lang w:val="nl-NL"/>
        </w:rPr>
        <w:t>Trên địa bàn xã có 01 đền và 03 chùa, trong những năm qua cấp ủy, chính quyền và nhân dân đã</w:t>
      </w:r>
      <w:r w:rsidR="0098155A">
        <w:rPr>
          <w:rFonts w:eastAsia="Calibri"/>
          <w:sz w:val="28"/>
          <w:szCs w:val="28"/>
          <w:lang w:val="pl-PL"/>
        </w:rPr>
        <w:t>, trong đó</w:t>
      </w:r>
      <w:r w:rsidR="008D2C6E">
        <w:rPr>
          <w:rFonts w:eastAsia="Courier New"/>
          <w:sz w:val="28"/>
          <w:szCs w:val="28"/>
          <w:lang w:val="nl-NL" w:eastAsia="vi-VN" w:bidi="vi-VN"/>
        </w:rPr>
        <w:t xml:space="preserve"> có</w:t>
      </w:r>
      <w:r w:rsidR="00E452CD">
        <w:rPr>
          <w:rFonts w:eastAsia="Courier New"/>
          <w:sz w:val="28"/>
          <w:szCs w:val="28"/>
          <w:lang w:val="nl-NL" w:eastAsia="vi-VN" w:bidi="vi-VN"/>
        </w:rPr>
        <w:t xml:space="preserve"> </w:t>
      </w:r>
      <w:r w:rsidR="008D2C6E">
        <w:rPr>
          <w:rFonts w:eastAsia="Courier New"/>
          <w:sz w:val="28"/>
          <w:szCs w:val="28"/>
          <w:lang w:val="nl-NL" w:eastAsia="vi-VN" w:bidi="vi-VN"/>
        </w:rPr>
        <w:t>0</w:t>
      </w:r>
      <w:r w:rsidR="00E452CD">
        <w:rPr>
          <w:rFonts w:eastAsia="Courier New"/>
          <w:sz w:val="28"/>
          <w:szCs w:val="28"/>
          <w:lang w:val="nl-NL" w:eastAsia="vi-VN" w:bidi="vi-VN"/>
        </w:rPr>
        <w:t>2</w:t>
      </w:r>
      <w:r w:rsidR="008D2C6E" w:rsidRPr="00B61C9E">
        <w:rPr>
          <w:rFonts w:eastAsia="Courier New"/>
          <w:sz w:val="28"/>
          <w:szCs w:val="28"/>
          <w:lang w:val="nl-NL" w:eastAsia="vi-VN" w:bidi="vi-VN"/>
        </w:rPr>
        <w:t xml:space="preserve"> di tích được xếp hạng </w:t>
      </w:r>
      <w:r w:rsidR="008D2C6E">
        <w:rPr>
          <w:rFonts w:eastAsia="Courier New"/>
          <w:sz w:val="28"/>
          <w:szCs w:val="28"/>
          <w:lang w:val="nl-NL" w:eastAsia="vi-VN" w:bidi="vi-VN"/>
        </w:rPr>
        <w:t xml:space="preserve">di tích lịch sử cấp Tĩnh, di tích Chùa </w:t>
      </w:r>
      <w:r w:rsidR="00E452CD">
        <w:rPr>
          <w:rFonts w:eastAsia="Courier New"/>
          <w:sz w:val="28"/>
          <w:szCs w:val="28"/>
          <w:lang w:val="nl-NL" w:eastAsia="vi-VN" w:bidi="vi-VN"/>
        </w:rPr>
        <w:t>Phượng Tường (Thôn Vĩnh Khánh</w:t>
      </w:r>
      <w:r w:rsidR="008D2C6E">
        <w:rPr>
          <w:rFonts w:eastAsia="Courier New"/>
          <w:sz w:val="28"/>
          <w:szCs w:val="28"/>
          <w:lang w:val="nl-NL" w:eastAsia="vi-VN" w:bidi="vi-VN"/>
        </w:rPr>
        <w:t>), di tích</w:t>
      </w:r>
      <w:r w:rsidR="00E452CD">
        <w:rPr>
          <w:rFonts w:eastAsia="Courier New"/>
          <w:sz w:val="28"/>
          <w:szCs w:val="28"/>
          <w:lang w:val="nl-NL" w:eastAsia="vi-VN" w:bidi="vi-VN"/>
        </w:rPr>
        <w:t xml:space="preserve"> Đền Kim Quy (Thôn Kim Mã)</w:t>
      </w:r>
      <w:r w:rsidR="008D2C6E">
        <w:rPr>
          <w:rFonts w:eastAsia="Courier New"/>
          <w:sz w:val="28"/>
          <w:szCs w:val="28"/>
          <w:lang w:val="nl-NL" w:eastAsia="vi-VN" w:bidi="vi-VN"/>
        </w:rPr>
        <w:t xml:space="preserve">, </w:t>
      </w:r>
      <w:r>
        <w:rPr>
          <w:rFonts w:eastAsia="Courier New"/>
          <w:sz w:val="28"/>
          <w:szCs w:val="28"/>
          <w:lang w:val="nl-NL" w:eastAsia="vi-VN" w:bidi="vi-VN"/>
        </w:rPr>
        <w:t xml:space="preserve">Các </w:t>
      </w:r>
      <w:r w:rsidR="008D2C6E" w:rsidRPr="00B61C9E">
        <w:rPr>
          <w:rFonts w:eastAsia="Courier New"/>
          <w:sz w:val="28"/>
          <w:szCs w:val="28"/>
          <w:lang w:val="nl-NL" w:eastAsia="vi-VN" w:bidi="vi-VN"/>
        </w:rPr>
        <w:t>di tích có giá trị to lớn về giáo dục truyền thống, di tích lịch sử gắn liền với lịch sử hàng ngàn năm dựng nước và giữ nước của Dân tộ</w:t>
      </w:r>
      <w:r w:rsidR="00F8795B">
        <w:rPr>
          <w:rFonts w:eastAsia="Courier New"/>
          <w:sz w:val="28"/>
          <w:szCs w:val="28"/>
          <w:lang w:val="nl-NL" w:eastAsia="vi-VN" w:bidi="vi-VN"/>
        </w:rPr>
        <w:t>c.</w:t>
      </w:r>
    </w:p>
    <w:p w:rsidR="006C64DA" w:rsidRDefault="005023CD" w:rsidP="00F8795B">
      <w:pPr>
        <w:widowControl w:val="0"/>
        <w:spacing w:before="60" w:after="60"/>
        <w:ind w:firstLine="720"/>
        <w:jc w:val="both"/>
        <w:rPr>
          <w:rFonts w:eastAsia="Arial"/>
          <w:b/>
          <w:sz w:val="28"/>
          <w:szCs w:val="28"/>
          <w:lang w:val="nl-NL"/>
        </w:rPr>
      </w:pPr>
      <w:r w:rsidRPr="000E7505">
        <w:rPr>
          <w:rFonts w:eastAsia="Arial"/>
          <w:b/>
          <w:sz w:val="28"/>
          <w:szCs w:val="28"/>
          <w:lang w:val="nl-NL"/>
        </w:rPr>
        <w:t>1.</w:t>
      </w:r>
      <w:r w:rsidR="006C64DA" w:rsidRPr="000E7505">
        <w:rPr>
          <w:rFonts w:eastAsia="Arial"/>
          <w:b/>
          <w:sz w:val="28"/>
          <w:szCs w:val="28"/>
          <w:lang w:val="nl-NL"/>
        </w:rPr>
        <w:t xml:space="preserve">4. Về phát huy nhân tố con người </w:t>
      </w:r>
      <w:r w:rsidR="00F8795B">
        <w:rPr>
          <w:rFonts w:eastAsia="Arial"/>
          <w:b/>
          <w:sz w:val="28"/>
          <w:szCs w:val="28"/>
          <w:lang w:val="nl-NL"/>
        </w:rPr>
        <w:t>Trường Sơn</w:t>
      </w:r>
    </w:p>
    <w:p w:rsidR="004710EB" w:rsidRDefault="004710EB" w:rsidP="004710EB">
      <w:pPr>
        <w:widowControl w:val="0"/>
        <w:spacing w:line="276" w:lineRule="auto"/>
        <w:ind w:firstLine="720"/>
        <w:jc w:val="both"/>
        <w:rPr>
          <w:rFonts w:eastAsia="Calibri"/>
          <w:sz w:val="28"/>
          <w:szCs w:val="28"/>
          <w:lang w:val="pl-PL"/>
        </w:rPr>
      </w:pPr>
      <w:r>
        <w:rPr>
          <w:rFonts w:eastAsia="Calibri"/>
          <w:sz w:val="28"/>
          <w:szCs w:val="28"/>
          <w:lang w:val="pl-PL"/>
        </w:rPr>
        <w:t xml:space="preserve">Nhân dân Trường Sơn không chỉ cần cù siêng năng, sáng tạo trong lao động sản xuất, phát triển kinh tế mà còn có truyền </w:t>
      </w:r>
      <w:r w:rsidRPr="00B61C9E">
        <w:rPr>
          <w:rFonts w:eastAsia="Calibri"/>
          <w:sz w:val="28"/>
          <w:szCs w:val="28"/>
          <w:lang w:val="pl-PL"/>
        </w:rPr>
        <w:t xml:space="preserve">thống hiếu học, học giỏi, có nhiều người đỗ đạt thành danh, là nguồn nhân lực con người đáp ứng phục vụ, cống hiến phát triển quê hương đất nước. </w:t>
      </w:r>
    </w:p>
    <w:p w:rsidR="004710EB" w:rsidRDefault="004710EB" w:rsidP="004710EB">
      <w:pPr>
        <w:spacing w:line="338" w:lineRule="atLeast"/>
        <w:ind w:firstLine="720"/>
        <w:jc w:val="both"/>
        <w:rPr>
          <w:rFonts w:eastAsia="Calibri"/>
          <w:sz w:val="28"/>
          <w:szCs w:val="28"/>
          <w:lang w:val="pl-PL"/>
        </w:rPr>
      </w:pPr>
      <w:r w:rsidRPr="00B61C9E">
        <w:rPr>
          <w:rFonts w:eastAsia="Calibri"/>
          <w:sz w:val="28"/>
          <w:szCs w:val="28"/>
          <w:lang w:val="pl-PL"/>
        </w:rPr>
        <w:t>Chính đội ngũ trí thức này đã sáng tạo nên nhiều thành tựu và các giá trị văn hóa, đã góp phần, cống hiến xây dựng và phát triển đất nước trên tất cả các lĩnh vực: từ thời phong kiến nhiều nhân vật tiêu biểu hiến kế, lãnh đạo các phong trào chống giặc ngoại xâm được lưu danh sử sách</w:t>
      </w:r>
      <w:r w:rsidR="008669C6">
        <w:rPr>
          <w:rFonts w:eastAsia="Calibri"/>
          <w:sz w:val="28"/>
          <w:szCs w:val="28"/>
          <w:lang w:val="pl-PL"/>
        </w:rPr>
        <w:t>.</w:t>
      </w:r>
    </w:p>
    <w:p w:rsidR="00973E94" w:rsidRPr="009876E6" w:rsidRDefault="00973E94" w:rsidP="004710EB">
      <w:pPr>
        <w:spacing w:line="338" w:lineRule="atLeast"/>
        <w:ind w:firstLine="720"/>
        <w:jc w:val="both"/>
        <w:rPr>
          <w:bCs/>
          <w:color w:val="444444"/>
          <w:sz w:val="28"/>
          <w:szCs w:val="28"/>
          <w:lang w:val="pl-PL" w:eastAsia="vi-VN"/>
        </w:rPr>
      </w:pPr>
      <w:r>
        <w:rPr>
          <w:rFonts w:eastAsia="Calibri"/>
          <w:sz w:val="28"/>
          <w:szCs w:val="28"/>
          <w:lang w:val="pl-PL"/>
        </w:rPr>
        <w:t xml:space="preserve">Hiện toàn xã có </w:t>
      </w:r>
      <w:r w:rsidR="00E36348">
        <w:rPr>
          <w:rFonts w:eastAsia="Calibri"/>
          <w:sz w:val="28"/>
          <w:szCs w:val="28"/>
          <w:lang w:val="pl-PL"/>
        </w:rPr>
        <w:t xml:space="preserve">06 </w:t>
      </w:r>
      <w:r>
        <w:rPr>
          <w:rFonts w:eastAsia="Calibri"/>
          <w:sz w:val="28"/>
          <w:szCs w:val="28"/>
          <w:lang w:val="pl-PL"/>
        </w:rPr>
        <w:t>giáo sư</w:t>
      </w:r>
      <w:r w:rsidR="00E36348">
        <w:rPr>
          <w:rFonts w:eastAsia="Calibri"/>
          <w:sz w:val="28"/>
          <w:szCs w:val="28"/>
          <w:lang w:val="pl-PL"/>
        </w:rPr>
        <w:t>, phó giáo sư</w:t>
      </w:r>
      <w:r>
        <w:rPr>
          <w:rFonts w:eastAsia="Calibri"/>
          <w:sz w:val="28"/>
          <w:szCs w:val="28"/>
          <w:lang w:val="pl-PL"/>
        </w:rPr>
        <w:t>, 45 tiến sỹ, 03 thiếu tướ</w:t>
      </w:r>
      <w:r w:rsidR="00E36348">
        <w:rPr>
          <w:rFonts w:eastAsia="Calibri"/>
          <w:sz w:val="28"/>
          <w:szCs w:val="28"/>
          <w:lang w:val="pl-PL"/>
        </w:rPr>
        <w:t>ng, 61</w:t>
      </w:r>
      <w:r>
        <w:rPr>
          <w:rFonts w:eastAsia="Calibri"/>
          <w:sz w:val="28"/>
          <w:szCs w:val="28"/>
          <w:lang w:val="pl-PL"/>
        </w:rPr>
        <w:t xml:space="preserve"> đại tá, 30 thượng tá hiện đã và đang công tác tại các cơ quan nhà nướ</w:t>
      </w:r>
    </w:p>
    <w:p w:rsidR="006C64DA" w:rsidRPr="006D5A04" w:rsidRDefault="006C64DA" w:rsidP="006C64DA">
      <w:pPr>
        <w:widowControl w:val="0"/>
        <w:ind w:firstLine="720"/>
        <w:jc w:val="both"/>
        <w:rPr>
          <w:spacing w:val="-2"/>
          <w:sz w:val="28"/>
          <w:szCs w:val="28"/>
          <w:lang w:val="sq-AL" w:eastAsia="vi-VN" w:bidi="vi-VN"/>
        </w:rPr>
      </w:pPr>
      <w:r w:rsidRPr="006D5A04">
        <w:rPr>
          <w:spacing w:val="-2"/>
          <w:sz w:val="28"/>
          <w:szCs w:val="28"/>
          <w:lang w:val="sq-AL" w:eastAsia="vi-VN" w:bidi="vi-VN"/>
        </w:rPr>
        <w:t xml:space="preserve">Trên cơ sở kế thừa, phát huy giá trị truyền thống tốt đẹp của các thế hệ người </w:t>
      </w:r>
      <w:r w:rsidR="00E36348">
        <w:rPr>
          <w:spacing w:val="-2"/>
          <w:sz w:val="28"/>
          <w:szCs w:val="28"/>
          <w:lang w:val="sq-AL" w:eastAsia="vi-VN" w:bidi="vi-VN"/>
        </w:rPr>
        <w:t xml:space="preserve">Trường Sơn </w:t>
      </w:r>
      <w:r w:rsidRPr="006D5A04">
        <w:rPr>
          <w:spacing w:val="-2"/>
          <w:sz w:val="28"/>
          <w:szCs w:val="28"/>
          <w:lang w:val="sq-AL" w:eastAsia="vi-VN" w:bidi="vi-VN"/>
        </w:rPr>
        <w:t xml:space="preserve">giàu tình yêu quê hương, đất nước, tinh thần tự hào dân tộc, cần cù, hiếu học, kiên cường, bền bỉ, đề cao tính kỷ luật, tính cộng đồng trong cuộc sống và trong  lao động; dám nghĩ, dám làm, sáng tạo và thích ứng nhanh với cái mới, có khát vọng vươn lên xây dựng cuộc sống ấm no, hạnh phúc. </w:t>
      </w:r>
    </w:p>
    <w:p w:rsidR="00950AC7" w:rsidRPr="000E7505" w:rsidRDefault="00950AC7" w:rsidP="00BC0AA8">
      <w:pPr>
        <w:widowControl w:val="0"/>
        <w:spacing w:before="60" w:after="60"/>
        <w:ind w:firstLine="720"/>
        <w:jc w:val="both"/>
        <w:rPr>
          <w:rFonts w:eastAsia="Arial"/>
          <w:b/>
          <w:sz w:val="28"/>
          <w:szCs w:val="28"/>
          <w:lang w:val="sq-AL"/>
        </w:rPr>
      </w:pPr>
      <w:r w:rsidRPr="000E7505">
        <w:rPr>
          <w:sz w:val="28"/>
          <w:szCs w:val="28"/>
          <w:lang w:val="sq-AL"/>
        </w:rPr>
        <w:t xml:space="preserve">Trong công tác xây dựng văn hóa, con người Việt Nam hiện nay gắn với việc học tập và làm theo tư tưởng, đạo đức, phong cách Hồ Chí Minh đang tiếp </w:t>
      </w:r>
      <w:r w:rsidRPr="000E7505">
        <w:rPr>
          <w:sz w:val="28"/>
          <w:szCs w:val="28"/>
          <w:lang w:val="sq-AL"/>
        </w:rPr>
        <w:lastRenderedPageBreak/>
        <w:t>tục được lan tỏa sâu rộng, thường xuyên tuyên truyền nâng cao ý thức cảnh giác trong cán bộ, công chức và Nhân dân đối với âm mưu, thủ đoạn chống phá của các  thế lực thù địch; đa dạng hóa công tác tuyên truyền, tăng cường giáo dục, định hướng tư tưởng cho cán bộ, công chức và Nhân dân trước thực trạng thông tin đa dạng, trái chiều, nhất là những thông tin sai lệch phát tán trên mạng xã hội ...qua đó tạo sức lan tỏa và hiệu ứng đấu tranh mạnh mẽ trên không gian mạng.</w:t>
      </w:r>
    </w:p>
    <w:p w:rsidR="006C64DA" w:rsidRDefault="005023CD" w:rsidP="006C64DA">
      <w:pPr>
        <w:widowControl w:val="0"/>
        <w:spacing w:before="60" w:after="60"/>
        <w:ind w:firstLine="720"/>
        <w:jc w:val="both"/>
        <w:rPr>
          <w:rFonts w:eastAsia="Arial"/>
          <w:b/>
          <w:sz w:val="28"/>
          <w:szCs w:val="28"/>
          <w:lang w:val="sq-AL"/>
        </w:rPr>
      </w:pPr>
      <w:r w:rsidRPr="000E7505">
        <w:rPr>
          <w:rFonts w:eastAsia="Arial"/>
          <w:b/>
          <w:sz w:val="28"/>
          <w:szCs w:val="28"/>
          <w:lang w:val="sq-AL"/>
        </w:rPr>
        <w:t>1.</w:t>
      </w:r>
      <w:r w:rsidR="006C64DA" w:rsidRPr="000E7505">
        <w:rPr>
          <w:rFonts w:eastAsia="Arial"/>
          <w:b/>
          <w:sz w:val="28"/>
          <w:szCs w:val="28"/>
          <w:lang w:val="sq-AL"/>
        </w:rPr>
        <w:t xml:space="preserve">5. Nguồn lực phát triển văn hóa, con người </w:t>
      </w:r>
      <w:r w:rsidR="00B024B7">
        <w:rPr>
          <w:rFonts w:eastAsia="Arial"/>
          <w:b/>
          <w:sz w:val="28"/>
          <w:szCs w:val="28"/>
          <w:lang w:val="sq-AL"/>
        </w:rPr>
        <w:t>Trường Sơn</w:t>
      </w:r>
    </w:p>
    <w:p w:rsidR="00687FB1" w:rsidRPr="00B72212" w:rsidRDefault="006C64DA" w:rsidP="00687FB1">
      <w:pPr>
        <w:widowControl w:val="0"/>
        <w:spacing w:line="276" w:lineRule="auto"/>
        <w:ind w:firstLine="720"/>
        <w:jc w:val="both"/>
        <w:rPr>
          <w:rFonts w:eastAsia="Courier New"/>
          <w:sz w:val="28"/>
          <w:szCs w:val="28"/>
          <w:lang w:val="pl-PL" w:eastAsia="vi-VN" w:bidi="vi-VN"/>
        </w:rPr>
      </w:pPr>
      <w:r w:rsidRPr="000E7505">
        <w:rPr>
          <w:sz w:val="28"/>
          <w:szCs w:val="28"/>
          <w:lang w:val="sq-AL"/>
        </w:rPr>
        <w:t>Là địa phương c</w:t>
      </w:r>
      <w:r w:rsidRPr="00B61C9E">
        <w:rPr>
          <w:rFonts w:eastAsia="Courier New"/>
          <w:sz w:val="28"/>
          <w:szCs w:val="28"/>
          <w:lang w:val="vi-VN" w:eastAsia="vi-VN" w:bidi="vi-VN"/>
        </w:rPr>
        <w:t>ó nhiều nghề truyền thống nổi tiếng như: nghề</w:t>
      </w:r>
      <w:r w:rsidR="006B0D9E" w:rsidRPr="006B0D9E">
        <w:rPr>
          <w:rFonts w:eastAsia="Courier New"/>
          <w:sz w:val="28"/>
          <w:szCs w:val="28"/>
          <w:lang w:val="sq-AL" w:eastAsia="vi-VN" w:bidi="vi-VN"/>
        </w:rPr>
        <w:t xml:space="preserve"> đóng thuyền, </w:t>
      </w:r>
      <w:r w:rsidR="006B0D9E">
        <w:rPr>
          <w:rFonts w:eastAsia="Courier New"/>
          <w:sz w:val="28"/>
          <w:szCs w:val="28"/>
          <w:lang w:val="sq-AL" w:eastAsia="vi-VN" w:bidi="vi-VN"/>
        </w:rPr>
        <w:t>mộc,</w:t>
      </w:r>
      <w:r w:rsidR="00687FB1" w:rsidRPr="00687FB1">
        <w:rPr>
          <w:rFonts w:eastAsia="Courier New"/>
          <w:sz w:val="28"/>
          <w:szCs w:val="28"/>
          <w:lang w:val="pl-PL" w:eastAsia="vi-VN" w:bidi="vi-VN"/>
        </w:rPr>
        <w:t xml:space="preserve"> </w:t>
      </w:r>
      <w:r w:rsidR="00687FB1">
        <w:rPr>
          <w:rFonts w:eastAsia="Courier New"/>
          <w:sz w:val="28"/>
          <w:szCs w:val="28"/>
          <w:lang w:val="pl-PL" w:eastAsia="vi-VN" w:bidi="vi-VN"/>
        </w:rPr>
        <w:t>đan dè cót, hến, bánh mướt, bánh tráng, kẹo lạc...</w:t>
      </w:r>
    </w:p>
    <w:p w:rsidR="006C64DA" w:rsidRDefault="006C64DA" w:rsidP="00687FB1">
      <w:pPr>
        <w:widowControl w:val="0"/>
        <w:ind w:firstLine="720"/>
        <w:jc w:val="both"/>
        <w:rPr>
          <w:rFonts w:eastAsia="Courier New"/>
          <w:spacing w:val="-2"/>
          <w:sz w:val="28"/>
          <w:szCs w:val="28"/>
          <w:lang w:val="nl-NL" w:eastAsia="vi-VN" w:bidi="vi-VN"/>
        </w:rPr>
      </w:pPr>
      <w:r w:rsidRPr="000E7505">
        <w:rPr>
          <w:rFonts w:eastAsia="Courier New"/>
          <w:sz w:val="28"/>
          <w:szCs w:val="28"/>
          <w:lang w:val="sq-AL" w:eastAsia="vi-VN" w:bidi="vi-VN"/>
        </w:rPr>
        <w:t>Về văn hóa văn nghệ h</w:t>
      </w:r>
      <w:r w:rsidRPr="000E7505">
        <w:rPr>
          <w:rFonts w:eastAsia="Calibri"/>
          <w:sz w:val="28"/>
          <w:szCs w:val="28"/>
          <w:lang w:val="sq-AL"/>
        </w:rPr>
        <w:t>iện tạ</w:t>
      </w:r>
      <w:r w:rsidR="006B0D9E">
        <w:rPr>
          <w:rFonts w:eastAsia="Calibri"/>
          <w:sz w:val="28"/>
          <w:szCs w:val="28"/>
          <w:lang w:val="sq-AL"/>
        </w:rPr>
        <w:t xml:space="preserve">i xã </w:t>
      </w:r>
      <w:r w:rsidRPr="000E7505">
        <w:rPr>
          <w:rFonts w:eastAsia="Calibri"/>
          <w:sz w:val="28"/>
          <w:szCs w:val="28"/>
          <w:lang w:val="sq-AL"/>
        </w:rPr>
        <w:t xml:space="preserve">có </w:t>
      </w:r>
      <w:r w:rsidR="006B0D9E">
        <w:rPr>
          <w:rFonts w:eastAsia="Calibri"/>
          <w:sz w:val="28"/>
          <w:szCs w:val="28"/>
          <w:lang w:val="sq-AL"/>
        </w:rPr>
        <w:t xml:space="preserve">01 </w:t>
      </w:r>
      <w:r w:rsidRPr="000E7505">
        <w:rPr>
          <w:rFonts w:eastAsia="Calibri"/>
          <w:sz w:val="28"/>
          <w:szCs w:val="28"/>
          <w:lang w:val="sq-AL"/>
        </w:rPr>
        <w:t>CLB dân ca Ví Giặm Nghệ</w:t>
      </w:r>
      <w:r w:rsidR="006B0D9E">
        <w:rPr>
          <w:rFonts w:eastAsia="Calibri"/>
          <w:sz w:val="28"/>
          <w:szCs w:val="28"/>
          <w:lang w:val="sq-AL"/>
        </w:rPr>
        <w:t xml:space="preserve"> Tĩnh, 22</w:t>
      </w:r>
      <w:r w:rsidR="002748E1">
        <w:rPr>
          <w:rFonts w:eastAsia="Calibri"/>
          <w:sz w:val="28"/>
          <w:szCs w:val="28"/>
          <w:lang w:val="sq-AL"/>
        </w:rPr>
        <w:t xml:space="preserve"> thành viên</w:t>
      </w:r>
      <w:r w:rsidRPr="000E7505">
        <w:rPr>
          <w:rFonts w:eastAsia="Calibri"/>
          <w:sz w:val="28"/>
          <w:szCs w:val="28"/>
          <w:lang w:val="sq-AL"/>
        </w:rPr>
        <w:t xml:space="preserve">, </w:t>
      </w:r>
      <w:r w:rsidR="002748E1">
        <w:rPr>
          <w:rFonts w:eastAsia="Calibri"/>
          <w:sz w:val="28"/>
          <w:szCs w:val="28"/>
          <w:lang w:val="sq-AL"/>
        </w:rPr>
        <w:t xml:space="preserve">hàng năm </w:t>
      </w:r>
      <w:r w:rsidR="00687FB1">
        <w:rPr>
          <w:rFonts w:eastAsia="Calibri"/>
          <w:sz w:val="28"/>
          <w:szCs w:val="28"/>
          <w:lang w:val="sq-AL"/>
        </w:rPr>
        <w:t xml:space="preserve">thu hút </w:t>
      </w:r>
      <w:r w:rsidR="002748E1">
        <w:rPr>
          <w:rFonts w:eastAsia="Calibri"/>
          <w:sz w:val="28"/>
          <w:szCs w:val="28"/>
          <w:lang w:val="sq-AL"/>
        </w:rPr>
        <w:t xml:space="preserve">bà con nhân dân </w:t>
      </w:r>
      <w:r w:rsidRPr="00B61C9E">
        <w:rPr>
          <w:rFonts w:eastAsia="Courier New"/>
          <w:spacing w:val="-2"/>
          <w:sz w:val="28"/>
          <w:szCs w:val="28"/>
          <w:lang w:val="nl-NL" w:eastAsia="vi-VN" w:bidi="vi-VN"/>
        </w:rPr>
        <w:t xml:space="preserve">luyện tập thể dục thể thao thường xuyên đạt </w:t>
      </w:r>
      <w:r w:rsidR="00687FB1">
        <w:rPr>
          <w:rFonts w:eastAsia="Courier New"/>
          <w:spacing w:val="-2"/>
          <w:sz w:val="28"/>
          <w:szCs w:val="28"/>
          <w:lang w:val="nl-NL" w:eastAsia="vi-VN" w:bidi="vi-VN"/>
        </w:rPr>
        <w:t>64</w:t>
      </w:r>
      <w:r>
        <w:rPr>
          <w:rFonts w:eastAsia="Courier New"/>
          <w:spacing w:val="-2"/>
          <w:sz w:val="28"/>
          <w:szCs w:val="28"/>
          <w:lang w:val="nl-NL" w:eastAsia="vi-VN" w:bidi="vi-VN"/>
        </w:rPr>
        <w:t>%</w:t>
      </w:r>
      <w:r w:rsidRPr="00B61C9E">
        <w:rPr>
          <w:rFonts w:eastAsia="Courier New"/>
          <w:spacing w:val="-2"/>
          <w:sz w:val="28"/>
          <w:szCs w:val="28"/>
          <w:lang w:val="nl-NL" w:eastAsia="vi-VN" w:bidi="vi-VN"/>
        </w:rPr>
        <w:t>.</w:t>
      </w:r>
    </w:p>
    <w:p w:rsidR="00687FB1" w:rsidRPr="00687FB1" w:rsidRDefault="001265B3" w:rsidP="00101BF0">
      <w:pPr>
        <w:widowControl w:val="0"/>
        <w:ind w:firstLine="720"/>
        <w:jc w:val="both"/>
        <w:rPr>
          <w:spacing w:val="3"/>
          <w:sz w:val="28"/>
          <w:szCs w:val="28"/>
          <w:shd w:val="clear" w:color="auto" w:fill="FFFFFF"/>
          <w:lang w:val="nl-NL"/>
        </w:rPr>
      </w:pPr>
      <w:r w:rsidRPr="000E7505">
        <w:rPr>
          <w:sz w:val="28"/>
          <w:szCs w:val="28"/>
          <w:lang w:val="nl-NL"/>
        </w:rPr>
        <w:t>Công tác giáo dục - đào tạo luôn được các cấp ủy đảng, c</w:t>
      </w:r>
      <w:r w:rsidR="00380247" w:rsidRPr="000E7505">
        <w:rPr>
          <w:sz w:val="28"/>
          <w:szCs w:val="28"/>
          <w:lang w:val="nl-NL"/>
        </w:rPr>
        <w:t>hính quyền địa phương chú trọng, các trường học đã</w:t>
      </w:r>
      <w:r w:rsidR="00E36348">
        <w:rPr>
          <w:sz w:val="28"/>
          <w:szCs w:val="28"/>
          <w:lang w:val="nl-NL"/>
        </w:rPr>
        <w:t xml:space="preserve"> </w:t>
      </w:r>
      <w:r w:rsidR="00380247" w:rsidRPr="000E7505">
        <w:rPr>
          <w:sz w:val="28"/>
          <w:szCs w:val="28"/>
          <w:lang w:val="nl-NL"/>
        </w:rPr>
        <w:t>b</w:t>
      </w:r>
      <w:r w:rsidR="00380247" w:rsidRPr="000E7505">
        <w:rPr>
          <w:spacing w:val="3"/>
          <w:sz w:val="28"/>
          <w:szCs w:val="28"/>
          <w:shd w:val="clear" w:color="auto" w:fill="FFFFFF"/>
          <w:lang w:val="nl-NL"/>
        </w:rPr>
        <w:t>ám sát chủ đề của năm học có nhiều đổi mới trong nâng cao chất lượng dạy và học, xây dựng trường học thân thiện, học sinh tích cực; công tác xã hội hóa giáo dục ngày càng được quan tâm, cơ sở vật chất ngày càng được hoàn thiện và chuẩn hóa</w:t>
      </w:r>
      <w:r w:rsidR="0036103A">
        <w:rPr>
          <w:spacing w:val="3"/>
          <w:sz w:val="28"/>
          <w:szCs w:val="28"/>
          <w:shd w:val="clear" w:color="auto" w:fill="FFFFFF"/>
          <w:lang w:val="nl-NL"/>
        </w:rPr>
        <w:t xml:space="preserve">; </w:t>
      </w:r>
      <w:r w:rsidR="00380247" w:rsidRPr="000E7505">
        <w:rPr>
          <w:spacing w:val="3"/>
          <w:sz w:val="28"/>
          <w:szCs w:val="28"/>
          <w:shd w:val="clear" w:color="auto" w:fill="FFFFFF"/>
          <w:lang w:val="nl-NL"/>
        </w:rPr>
        <w:t>tỷ lệ huy động trẻ đến trường đạt cao theo từng độ tuổi.</w:t>
      </w:r>
      <w:r w:rsidR="00C37CE8">
        <w:rPr>
          <w:spacing w:val="3"/>
          <w:sz w:val="28"/>
          <w:szCs w:val="28"/>
          <w:shd w:val="clear" w:color="auto" w:fill="FFFFFF"/>
          <w:lang w:val="nl-NL"/>
        </w:rPr>
        <w:t xml:space="preserve"> Hiện 3/3 trường đạt chuẩn quốc gia, trogn đó trường Mầm non, Tiểu học đạt chuẩn mức độ 2. Hàng năm</w:t>
      </w:r>
      <w:r w:rsidR="002A698B">
        <w:rPr>
          <w:spacing w:val="3"/>
          <w:sz w:val="28"/>
          <w:szCs w:val="28"/>
          <w:shd w:val="clear" w:color="auto" w:fill="FFFFFF"/>
          <w:lang w:val="nl-NL"/>
        </w:rPr>
        <w:t xml:space="preserve"> xã làm tốt công tác tuyên dương, khen tưởng cho giáo viên, học sinh giỏi các cấp, học sinh nghèo vượt khó</w:t>
      </w:r>
      <w:r w:rsidR="00101BF0">
        <w:rPr>
          <w:spacing w:val="3"/>
          <w:sz w:val="28"/>
          <w:szCs w:val="28"/>
          <w:shd w:val="clear" w:color="auto" w:fill="FFFFFF"/>
          <w:lang w:val="nl-NL"/>
        </w:rPr>
        <w:t xml:space="preserve">. </w:t>
      </w:r>
      <w:r w:rsidR="00380247" w:rsidRPr="000E7505">
        <w:rPr>
          <w:spacing w:val="3"/>
          <w:sz w:val="28"/>
          <w:szCs w:val="28"/>
          <w:shd w:val="clear" w:color="auto" w:fill="FFFFFF"/>
          <w:lang w:val="nl-NL"/>
        </w:rPr>
        <w:t xml:space="preserve">Tổng kết </w:t>
      </w:r>
      <w:r w:rsidR="00B0185A" w:rsidRPr="000E7505">
        <w:rPr>
          <w:spacing w:val="3"/>
          <w:sz w:val="28"/>
          <w:szCs w:val="28"/>
          <w:shd w:val="clear" w:color="auto" w:fill="FFFFFF"/>
          <w:lang w:val="nl-NL"/>
        </w:rPr>
        <w:t>năm học</w:t>
      </w:r>
      <w:r w:rsidR="00380247" w:rsidRPr="000E7505">
        <w:rPr>
          <w:spacing w:val="3"/>
          <w:sz w:val="28"/>
          <w:szCs w:val="28"/>
          <w:shd w:val="clear" w:color="auto" w:fill="FFFFFF"/>
          <w:lang w:val="nl-NL"/>
        </w:rPr>
        <w:t xml:space="preserve"> 2023-2024 c</w:t>
      </w:r>
      <w:r w:rsidR="00B0185A" w:rsidRPr="000E7505">
        <w:rPr>
          <w:spacing w:val="3"/>
          <w:sz w:val="28"/>
          <w:szCs w:val="28"/>
          <w:shd w:val="clear" w:color="auto" w:fill="FFFFFF"/>
          <w:lang w:val="nl-NL"/>
        </w:rPr>
        <w:t>ó</w:t>
      </w:r>
      <w:r w:rsidR="00FA0586">
        <w:rPr>
          <w:spacing w:val="3"/>
          <w:sz w:val="28"/>
          <w:szCs w:val="28"/>
          <w:shd w:val="clear" w:color="auto" w:fill="FFFFFF"/>
          <w:lang w:val="nl-NL"/>
        </w:rPr>
        <w:t xml:space="preserve"> 4</w:t>
      </w:r>
      <w:r w:rsidR="00380247" w:rsidRPr="000E7505">
        <w:rPr>
          <w:spacing w:val="3"/>
          <w:sz w:val="28"/>
          <w:szCs w:val="28"/>
          <w:shd w:val="clear" w:color="auto" w:fill="FFFFFF"/>
          <w:lang w:val="nl-NL"/>
        </w:rPr>
        <w:t xml:space="preserve"> em học sinh giỏi</w:t>
      </w:r>
      <w:r w:rsidR="00FA0586">
        <w:rPr>
          <w:spacing w:val="3"/>
          <w:sz w:val="28"/>
          <w:szCs w:val="28"/>
          <w:shd w:val="clear" w:color="auto" w:fill="FFFFFF"/>
          <w:lang w:val="nl-NL"/>
        </w:rPr>
        <w:t xml:space="preserve"> Quốc gia, 31</w:t>
      </w:r>
      <w:r w:rsidR="00380247" w:rsidRPr="000E7505">
        <w:rPr>
          <w:spacing w:val="3"/>
          <w:sz w:val="28"/>
          <w:szCs w:val="28"/>
          <w:shd w:val="clear" w:color="auto" w:fill="FFFFFF"/>
          <w:lang w:val="nl-NL"/>
        </w:rPr>
        <w:t xml:space="preserve"> em học sinh giỏi </w:t>
      </w:r>
      <w:r w:rsidR="00FA0586">
        <w:rPr>
          <w:spacing w:val="3"/>
          <w:sz w:val="28"/>
          <w:szCs w:val="28"/>
          <w:shd w:val="clear" w:color="auto" w:fill="FFFFFF"/>
          <w:lang w:val="nl-NL"/>
        </w:rPr>
        <w:t xml:space="preserve">tỉnh; </w:t>
      </w:r>
      <w:r w:rsidR="00101BF0">
        <w:rPr>
          <w:spacing w:val="3"/>
          <w:sz w:val="28"/>
          <w:szCs w:val="28"/>
          <w:shd w:val="clear" w:color="auto" w:fill="FFFFFF"/>
          <w:lang w:val="nl-NL"/>
        </w:rPr>
        <w:t>13</w:t>
      </w:r>
      <w:r w:rsidR="00101BF0" w:rsidRPr="000E7505">
        <w:rPr>
          <w:spacing w:val="3"/>
          <w:sz w:val="28"/>
          <w:szCs w:val="28"/>
          <w:shd w:val="clear" w:color="auto" w:fill="FFFFFF"/>
          <w:lang w:val="nl-NL"/>
        </w:rPr>
        <w:t xml:space="preserve"> giáo viên giỏi huyện</w:t>
      </w:r>
      <w:r w:rsidR="00101BF0">
        <w:rPr>
          <w:spacing w:val="3"/>
          <w:sz w:val="28"/>
          <w:szCs w:val="28"/>
          <w:shd w:val="clear" w:color="auto" w:fill="FFFFFF"/>
          <w:lang w:val="nl-NL"/>
        </w:rPr>
        <w:t xml:space="preserve">, </w:t>
      </w:r>
      <w:r w:rsidR="00FA0586">
        <w:rPr>
          <w:spacing w:val="3"/>
          <w:sz w:val="28"/>
          <w:szCs w:val="28"/>
          <w:shd w:val="clear" w:color="auto" w:fill="FFFFFF"/>
          <w:lang w:val="nl-NL"/>
        </w:rPr>
        <w:t>2</w:t>
      </w:r>
      <w:r w:rsidR="0036103A">
        <w:rPr>
          <w:spacing w:val="3"/>
          <w:sz w:val="28"/>
          <w:szCs w:val="28"/>
          <w:shd w:val="clear" w:color="auto" w:fill="FFFFFF"/>
          <w:lang w:val="nl-NL"/>
        </w:rPr>
        <w:t>16</w:t>
      </w:r>
      <w:r w:rsidR="00380247" w:rsidRPr="000E7505">
        <w:rPr>
          <w:spacing w:val="3"/>
          <w:sz w:val="28"/>
          <w:szCs w:val="28"/>
          <w:shd w:val="clear" w:color="auto" w:fill="FFFFFF"/>
          <w:lang w:val="nl-NL"/>
        </w:rPr>
        <w:t xml:space="preserve"> em học sinh giỏi huyện</w:t>
      </w:r>
      <w:r w:rsidR="00101BF0">
        <w:rPr>
          <w:spacing w:val="3"/>
          <w:sz w:val="28"/>
          <w:szCs w:val="28"/>
          <w:shd w:val="clear" w:color="auto" w:fill="FFFFFF"/>
          <w:lang w:val="nl-NL"/>
        </w:rPr>
        <w:t>.</w:t>
      </w:r>
      <w:r w:rsidR="00380247" w:rsidRPr="000E7505">
        <w:rPr>
          <w:spacing w:val="3"/>
          <w:sz w:val="28"/>
          <w:szCs w:val="28"/>
          <w:shd w:val="clear" w:color="auto" w:fill="FFFFFF"/>
          <w:lang w:val="nl-NL"/>
        </w:rPr>
        <w:t xml:space="preserve"> </w:t>
      </w:r>
    </w:p>
    <w:p w:rsidR="005023CD" w:rsidRPr="00B61C9E" w:rsidRDefault="001B4DF5" w:rsidP="005023CD">
      <w:pPr>
        <w:spacing w:before="60" w:after="60"/>
        <w:ind w:firstLine="720"/>
        <w:contextualSpacing/>
        <w:jc w:val="both"/>
        <w:rPr>
          <w:rFonts w:eastAsia="Arial"/>
          <w:b/>
          <w:bCs/>
          <w:sz w:val="28"/>
          <w:szCs w:val="28"/>
          <w:lang w:val="de-DE"/>
        </w:rPr>
      </w:pPr>
      <w:r>
        <w:rPr>
          <w:rFonts w:eastAsia="Arial"/>
          <w:b/>
          <w:sz w:val="28"/>
          <w:szCs w:val="28"/>
          <w:lang w:val="de-DE"/>
        </w:rPr>
        <w:t>I</w:t>
      </w:r>
      <w:r w:rsidR="005023CD">
        <w:rPr>
          <w:rFonts w:eastAsia="Arial"/>
          <w:b/>
          <w:sz w:val="28"/>
          <w:szCs w:val="28"/>
          <w:lang w:val="de-DE"/>
        </w:rPr>
        <w:t>I</w:t>
      </w:r>
      <w:r w:rsidR="005023CD" w:rsidRPr="00B61C9E">
        <w:rPr>
          <w:rFonts w:eastAsia="Arial"/>
          <w:b/>
          <w:sz w:val="28"/>
          <w:szCs w:val="28"/>
          <w:lang w:val="de-DE"/>
        </w:rPr>
        <w:t>I.</w:t>
      </w:r>
      <w:r w:rsidR="005023CD">
        <w:rPr>
          <w:rFonts w:eastAsia="Arial"/>
          <w:b/>
          <w:bCs/>
          <w:sz w:val="28"/>
          <w:szCs w:val="28"/>
          <w:lang w:val="de-DE"/>
        </w:rPr>
        <w:t>NHỮNG</w:t>
      </w:r>
      <w:r w:rsidR="005023CD" w:rsidRPr="00B61C9E">
        <w:rPr>
          <w:rFonts w:eastAsia="Arial"/>
          <w:b/>
          <w:bCs/>
          <w:sz w:val="28"/>
          <w:szCs w:val="28"/>
          <w:lang w:val="de-DE"/>
        </w:rPr>
        <w:t xml:space="preserve"> KHÓ KHĂN, HẠN CHẾ</w:t>
      </w:r>
    </w:p>
    <w:p w:rsidR="005023CD" w:rsidRPr="000E7505" w:rsidRDefault="005023CD" w:rsidP="005023CD">
      <w:pPr>
        <w:ind w:firstLine="709"/>
        <w:jc w:val="both"/>
        <w:outlineLvl w:val="0"/>
        <w:rPr>
          <w:rFonts w:eastAsia="Calibri"/>
          <w:color w:val="000000"/>
          <w:sz w:val="28"/>
          <w:szCs w:val="28"/>
          <w:lang w:val="af-ZA"/>
        </w:rPr>
      </w:pPr>
      <w:r w:rsidRPr="00B61C9E">
        <w:rPr>
          <w:rFonts w:eastAsia="Courier New"/>
          <w:sz w:val="28"/>
          <w:szCs w:val="28"/>
          <w:lang w:val="af-ZA" w:eastAsia="vi-VN" w:bidi="vi-VN"/>
        </w:rPr>
        <w:t xml:space="preserve">- Phong trào Toàn dân xây dựng đời sống văn hóa triển khai còn thiếu chiều sâu; các danh hiệu văn hóa được xét, công nhận tại một số </w:t>
      </w:r>
      <w:r w:rsidR="0036103A">
        <w:rPr>
          <w:rFonts w:eastAsia="Courier New"/>
          <w:sz w:val="28"/>
          <w:szCs w:val="28"/>
          <w:lang w:val="af-ZA" w:eastAsia="vi-VN" w:bidi="vi-VN"/>
        </w:rPr>
        <w:t xml:space="preserve">thôn </w:t>
      </w:r>
      <w:r w:rsidRPr="00B61C9E">
        <w:rPr>
          <w:rFonts w:eastAsia="Courier New"/>
          <w:sz w:val="28"/>
          <w:szCs w:val="28"/>
          <w:lang w:val="af-ZA" w:eastAsia="vi-VN" w:bidi="vi-VN"/>
        </w:rPr>
        <w:t xml:space="preserve">còn có biểu hiện </w:t>
      </w:r>
      <w:r>
        <w:rPr>
          <w:rFonts w:eastAsia="Courier New"/>
          <w:sz w:val="28"/>
          <w:szCs w:val="28"/>
          <w:lang w:val="af-ZA" w:eastAsia="vi-VN" w:bidi="vi-VN"/>
        </w:rPr>
        <w:t>lơ là</w:t>
      </w:r>
      <w:r w:rsidRPr="00B61C9E">
        <w:rPr>
          <w:rFonts w:eastAsia="Courier New"/>
          <w:sz w:val="28"/>
          <w:szCs w:val="28"/>
          <w:lang w:val="af-ZA" w:eastAsia="vi-VN" w:bidi="vi-VN"/>
        </w:rPr>
        <w:t>,</w:t>
      </w:r>
      <w:r>
        <w:rPr>
          <w:rFonts w:eastAsia="Courier New"/>
          <w:sz w:val="28"/>
          <w:szCs w:val="28"/>
          <w:lang w:val="af-ZA" w:eastAsia="vi-VN" w:bidi="vi-VN"/>
        </w:rPr>
        <w:t xml:space="preserve"> không mặn mà, làm cho qua chuyện</w:t>
      </w:r>
      <w:r w:rsidRPr="00B61C9E">
        <w:rPr>
          <w:rFonts w:eastAsia="Courier New"/>
          <w:sz w:val="28"/>
          <w:szCs w:val="28"/>
          <w:lang w:val="af-ZA" w:eastAsia="vi-VN" w:bidi="vi-VN"/>
        </w:rPr>
        <w:t xml:space="preserve">. </w:t>
      </w:r>
      <w:r w:rsidRPr="000E7505">
        <w:rPr>
          <w:rFonts w:eastAsia="Calibri"/>
          <w:color w:val="000000"/>
          <w:sz w:val="28"/>
          <w:szCs w:val="28"/>
          <w:lang w:val="af-ZA"/>
        </w:rPr>
        <w:t>Các phong trào diễn ra chỉ mang tính đối phó và chỉ dừng lại ở mỗi cán bộ đảng viên, các cán bộ ở các chi hội, chi đoàn.</w:t>
      </w:r>
    </w:p>
    <w:p w:rsidR="005023CD" w:rsidRPr="000E7505" w:rsidRDefault="005023CD" w:rsidP="005023CD">
      <w:pPr>
        <w:ind w:firstLine="709"/>
        <w:jc w:val="both"/>
        <w:rPr>
          <w:sz w:val="28"/>
          <w:szCs w:val="28"/>
          <w:lang w:val="pl-PL"/>
        </w:rPr>
      </w:pPr>
      <w:r w:rsidRPr="00B61C9E">
        <w:rPr>
          <w:sz w:val="28"/>
          <w:szCs w:val="28"/>
          <w:lang w:val="pl-PL"/>
        </w:rPr>
        <w:t xml:space="preserve">- Công tác bảo tồn và phát huy các di </w:t>
      </w:r>
      <w:r>
        <w:rPr>
          <w:sz w:val="28"/>
          <w:szCs w:val="28"/>
          <w:lang w:val="pl-PL"/>
        </w:rPr>
        <w:t>tích lịch sử</w:t>
      </w:r>
      <w:r w:rsidRPr="00B61C9E">
        <w:rPr>
          <w:sz w:val="28"/>
          <w:szCs w:val="28"/>
          <w:lang w:val="pl-PL"/>
        </w:rPr>
        <w:t xml:space="preserve"> văn hóa gặp nhiều khó khăn. </w:t>
      </w:r>
      <w:r w:rsidRPr="00B61C9E">
        <w:rPr>
          <w:sz w:val="28"/>
          <w:szCs w:val="28"/>
          <w:bdr w:val="none" w:sz="0" w:space="0" w:color="auto" w:frame="1"/>
          <w:lang w:val="pl-PL"/>
        </w:rPr>
        <w:t>Việc tôn tạo, phát huy giá trị di tích gắn với phát triển du lịch, dịch vụ chưa hiệu quả.</w:t>
      </w:r>
    </w:p>
    <w:p w:rsidR="004F17D1" w:rsidRPr="000E7505" w:rsidRDefault="004F17D1" w:rsidP="005023CD">
      <w:pPr>
        <w:ind w:firstLine="709"/>
        <w:jc w:val="both"/>
        <w:rPr>
          <w:color w:val="000000"/>
          <w:sz w:val="28"/>
          <w:szCs w:val="28"/>
          <w:shd w:val="clear" w:color="auto" w:fill="FFFFFF"/>
          <w:lang w:val="pl-PL"/>
        </w:rPr>
      </w:pPr>
      <w:r w:rsidRPr="000E7505">
        <w:rPr>
          <w:color w:val="000000"/>
          <w:sz w:val="28"/>
          <w:szCs w:val="28"/>
          <w:shd w:val="clear" w:color="auto" w:fill="FFFFFF"/>
          <w:lang w:val="pl-PL"/>
        </w:rPr>
        <w:t>- Ý thức chấp hành pháp luật, nếp sống văn minh, vệ sinh môi trường của một bộ phận nhân dân còn hạn chế.</w:t>
      </w:r>
    </w:p>
    <w:p w:rsidR="003A708A" w:rsidRPr="000E7505" w:rsidRDefault="003A708A" w:rsidP="005023CD">
      <w:pPr>
        <w:ind w:firstLine="709"/>
        <w:jc w:val="both"/>
        <w:rPr>
          <w:color w:val="000000"/>
          <w:sz w:val="28"/>
          <w:szCs w:val="28"/>
          <w:shd w:val="clear" w:color="auto" w:fill="FFFFFF"/>
          <w:lang w:val="pl-PL"/>
        </w:rPr>
      </w:pPr>
      <w:r w:rsidRPr="000E7505">
        <w:rPr>
          <w:b/>
          <w:color w:val="000000"/>
          <w:sz w:val="28"/>
          <w:szCs w:val="28"/>
          <w:shd w:val="clear" w:color="auto" w:fill="FFFFFF"/>
          <w:lang w:val="pl-PL"/>
        </w:rPr>
        <w:t>IV. GIẢI PHÁP</w:t>
      </w:r>
      <w:r w:rsidR="000677FA" w:rsidRPr="000E7505">
        <w:rPr>
          <w:b/>
          <w:color w:val="000000"/>
          <w:sz w:val="28"/>
          <w:szCs w:val="28"/>
          <w:shd w:val="clear" w:color="auto" w:fill="FFFFFF"/>
          <w:lang w:val="pl-PL"/>
        </w:rPr>
        <w:t xml:space="preserve"> THỰC HIỆN</w:t>
      </w:r>
      <w:r w:rsidRPr="000E7505">
        <w:rPr>
          <w:color w:val="000000"/>
          <w:sz w:val="28"/>
          <w:szCs w:val="28"/>
          <w:shd w:val="clear" w:color="auto" w:fill="FFFFFF"/>
          <w:lang w:val="pl-PL"/>
        </w:rPr>
        <w:t>:</w:t>
      </w:r>
    </w:p>
    <w:p w:rsidR="00C23CF7" w:rsidRPr="00C23CF7" w:rsidRDefault="00C23CF7" w:rsidP="00C23CF7">
      <w:pPr>
        <w:spacing w:line="276" w:lineRule="auto"/>
        <w:ind w:firstLine="709"/>
        <w:jc w:val="both"/>
        <w:rPr>
          <w:sz w:val="28"/>
          <w:szCs w:val="28"/>
          <w:lang w:val="pt-BR"/>
        </w:rPr>
      </w:pPr>
      <w:r w:rsidRPr="000E7505">
        <w:rPr>
          <w:sz w:val="28"/>
          <w:szCs w:val="28"/>
          <w:lang w:val="pl-PL"/>
        </w:rPr>
        <w:t xml:space="preserve">- </w:t>
      </w:r>
      <w:r w:rsidRPr="00D16955">
        <w:rPr>
          <w:sz w:val="28"/>
          <w:szCs w:val="28"/>
          <w:lang w:val="pt-BR"/>
        </w:rPr>
        <w:t xml:space="preserve">Đẩy mạnh về công tác lãnh đạo, chỉ đạo đưa các chỉ tiêu nhiệm vụ xây dựng đời sống văn hoá vào Nghị quyết của cấp uỷ, HĐND, Kế hoạch của các cấp chính quyền, các ngành Đoàn thể để chỉ đạo thực hiện. Củng cố, kiện toàn, nâng cao chất lượng, hiệu quả của Ban chỉ đạo. Tập trung sự chỉ đạo của cấp uỷ - chính quyền sự phối hợp giữa Mặt trận tổ quốc và các đoàn thể, tổ chức xã hội, phát huy quyền làm chủ của nhân dân. </w:t>
      </w:r>
    </w:p>
    <w:p w:rsidR="00975339" w:rsidRPr="000E7505" w:rsidRDefault="003A708A" w:rsidP="00C23CF7">
      <w:pPr>
        <w:spacing w:line="276" w:lineRule="auto"/>
        <w:ind w:firstLine="709"/>
        <w:jc w:val="both"/>
        <w:rPr>
          <w:color w:val="000000"/>
          <w:sz w:val="28"/>
          <w:szCs w:val="28"/>
          <w:shd w:val="clear" w:color="auto" w:fill="FFFFFF"/>
          <w:lang w:val="pt-BR"/>
        </w:rPr>
      </w:pPr>
      <w:r w:rsidRPr="000E7505">
        <w:rPr>
          <w:color w:val="000000"/>
          <w:sz w:val="28"/>
          <w:szCs w:val="28"/>
          <w:shd w:val="clear" w:color="auto" w:fill="FFFFFF"/>
          <w:lang w:val="pt-BR"/>
        </w:rPr>
        <w:t>- Tập trung triển khai có hiệu quả phong trào “ Toàn dân đoàn kết xây dựng đời sống văn hóa”</w:t>
      </w:r>
      <w:r w:rsidR="00524D3C">
        <w:rPr>
          <w:color w:val="000000"/>
          <w:sz w:val="28"/>
          <w:szCs w:val="28"/>
          <w:shd w:val="clear" w:color="auto" w:fill="FFFFFF"/>
          <w:lang w:val="pt-BR"/>
        </w:rPr>
        <w:t xml:space="preserve">, các cuộc vận động </w:t>
      </w:r>
      <w:r w:rsidR="00975339" w:rsidRPr="000E7505">
        <w:rPr>
          <w:color w:val="000000"/>
          <w:sz w:val="28"/>
          <w:szCs w:val="28"/>
          <w:shd w:val="clear" w:color="auto" w:fill="FFFFFF"/>
          <w:lang w:val="pt-BR"/>
        </w:rPr>
        <w:t>.</w:t>
      </w:r>
    </w:p>
    <w:p w:rsidR="00EE3EB3" w:rsidRPr="000E7505" w:rsidRDefault="00EE3EB3" w:rsidP="00C23CF7">
      <w:pPr>
        <w:spacing w:line="276" w:lineRule="auto"/>
        <w:ind w:firstLine="709"/>
        <w:jc w:val="both"/>
        <w:rPr>
          <w:color w:val="000000"/>
          <w:sz w:val="28"/>
          <w:szCs w:val="28"/>
          <w:shd w:val="clear" w:color="auto" w:fill="FFFFFF"/>
          <w:lang w:val="pt-BR"/>
        </w:rPr>
      </w:pPr>
      <w:r w:rsidRPr="000E7505">
        <w:rPr>
          <w:color w:val="000000"/>
          <w:sz w:val="28"/>
          <w:szCs w:val="28"/>
          <w:shd w:val="clear" w:color="auto" w:fill="FFFFFF"/>
          <w:lang w:val="pt-BR"/>
        </w:rPr>
        <w:lastRenderedPageBreak/>
        <w:t xml:space="preserve">- Đẩy mạnh phong trào xây dựng gia đình văn hóa, </w:t>
      </w:r>
      <w:r w:rsidR="00524D3C">
        <w:rPr>
          <w:color w:val="000000"/>
          <w:sz w:val="28"/>
          <w:szCs w:val="28"/>
          <w:shd w:val="clear" w:color="auto" w:fill="FFFFFF"/>
          <w:lang w:val="pt-BR"/>
        </w:rPr>
        <w:t xml:space="preserve">thôn </w:t>
      </w:r>
      <w:r w:rsidRPr="000E7505">
        <w:rPr>
          <w:color w:val="000000"/>
          <w:sz w:val="28"/>
          <w:szCs w:val="28"/>
          <w:shd w:val="clear" w:color="auto" w:fill="FFFFFF"/>
          <w:lang w:val="pt-BR"/>
        </w:rPr>
        <w:t>văn hóa đi vào chiều sâu, chất lượng</w:t>
      </w:r>
      <w:r w:rsidR="00C60C99" w:rsidRPr="000E7505">
        <w:rPr>
          <w:color w:val="000000"/>
          <w:sz w:val="28"/>
          <w:szCs w:val="28"/>
          <w:shd w:val="clear" w:color="auto" w:fill="FFFFFF"/>
          <w:lang w:val="pt-BR"/>
        </w:rPr>
        <w:t>, nâng cao nhận thức, ý thức tự giác của các gia đình trong xây dựng GĐVH, TDP văn hóa</w:t>
      </w:r>
      <w:r w:rsidR="00E03088" w:rsidRPr="000E7505">
        <w:rPr>
          <w:color w:val="000000"/>
          <w:sz w:val="28"/>
          <w:szCs w:val="28"/>
          <w:shd w:val="clear" w:color="auto" w:fill="FFFFFF"/>
          <w:lang w:val="pt-BR"/>
        </w:rPr>
        <w:t>.</w:t>
      </w:r>
    </w:p>
    <w:p w:rsidR="00E03088" w:rsidRPr="000E7505" w:rsidRDefault="00E03088" w:rsidP="00C23CF7">
      <w:pPr>
        <w:spacing w:line="276" w:lineRule="auto"/>
        <w:ind w:firstLine="709"/>
        <w:jc w:val="both"/>
        <w:rPr>
          <w:b/>
          <w:color w:val="000000"/>
          <w:sz w:val="28"/>
          <w:szCs w:val="28"/>
          <w:shd w:val="clear" w:color="auto" w:fill="FFFFFF"/>
          <w:lang w:val="pt-BR"/>
        </w:rPr>
      </w:pPr>
      <w:r w:rsidRPr="000E7505">
        <w:rPr>
          <w:b/>
          <w:color w:val="000000"/>
          <w:sz w:val="28"/>
          <w:szCs w:val="28"/>
          <w:shd w:val="clear" w:color="auto" w:fill="FFFFFF"/>
          <w:lang w:val="pt-BR"/>
        </w:rPr>
        <w:t>V. KIẾN NGHỊ, ĐỀ XUẤT</w:t>
      </w:r>
    </w:p>
    <w:p w:rsidR="00B976B9" w:rsidRDefault="00F4259E" w:rsidP="00017F08">
      <w:pPr>
        <w:spacing w:line="276" w:lineRule="auto"/>
        <w:ind w:firstLine="709"/>
        <w:jc w:val="both"/>
        <w:rPr>
          <w:sz w:val="28"/>
          <w:szCs w:val="28"/>
          <w:lang w:val="nl-NL"/>
        </w:rPr>
      </w:pPr>
      <w:r w:rsidRPr="000E7505">
        <w:rPr>
          <w:b/>
          <w:color w:val="000000"/>
          <w:sz w:val="28"/>
          <w:szCs w:val="28"/>
          <w:shd w:val="clear" w:color="auto" w:fill="FFFFFF"/>
          <w:lang w:val="pt-BR"/>
        </w:rPr>
        <w:t xml:space="preserve">- </w:t>
      </w:r>
      <w:r w:rsidRPr="00F4259E">
        <w:rPr>
          <w:sz w:val="28"/>
          <w:szCs w:val="28"/>
          <w:lang w:val="nl-NL"/>
        </w:rPr>
        <w:t>Đề nghị nhà nước quan tâm đầu tư nguồn lực để xây dựng các thiết chế văn hoá</w:t>
      </w:r>
      <w:r w:rsidR="00017F08">
        <w:rPr>
          <w:sz w:val="28"/>
          <w:szCs w:val="28"/>
          <w:lang w:val="nl-NL"/>
        </w:rPr>
        <w:t xml:space="preserve">, </w:t>
      </w:r>
      <w:r w:rsidR="00A01C24">
        <w:rPr>
          <w:sz w:val="28"/>
          <w:szCs w:val="28"/>
          <w:lang w:val="nl-NL"/>
        </w:rPr>
        <w:t xml:space="preserve">và xây dựng </w:t>
      </w:r>
      <w:r>
        <w:rPr>
          <w:sz w:val="28"/>
          <w:szCs w:val="28"/>
          <w:lang w:val="nl-NL"/>
        </w:rPr>
        <w:t>Đài truyền thanh thông minh</w:t>
      </w:r>
      <w:r w:rsidR="00EE2834">
        <w:rPr>
          <w:sz w:val="28"/>
          <w:szCs w:val="28"/>
          <w:lang w:val="nl-NL"/>
        </w:rPr>
        <w:t>.</w:t>
      </w:r>
    </w:p>
    <w:p w:rsidR="00B976B9" w:rsidRPr="000E7505" w:rsidRDefault="00B976B9" w:rsidP="00B976B9">
      <w:pPr>
        <w:widowControl w:val="0"/>
        <w:shd w:val="clear" w:color="auto" w:fill="FFFFFF"/>
        <w:spacing w:line="276" w:lineRule="auto"/>
        <w:ind w:firstLine="709"/>
        <w:jc w:val="both"/>
        <w:rPr>
          <w:rFonts w:eastAsia="Arial"/>
          <w:color w:val="000000"/>
          <w:sz w:val="28"/>
          <w:szCs w:val="28"/>
          <w:lang w:val="nl-NL"/>
        </w:rPr>
      </w:pPr>
      <w:r w:rsidRPr="000E7505">
        <w:rPr>
          <w:color w:val="000000"/>
          <w:sz w:val="28"/>
          <w:szCs w:val="28"/>
          <w:lang w:val="nl-NL"/>
        </w:rPr>
        <w:t xml:space="preserve">Trên đây là Báo cáo thực hiện Nghị quyết số 06-NQ/HU, ngày 25/11/2021 </w:t>
      </w:r>
      <w:r w:rsidRPr="000E7505">
        <w:rPr>
          <w:iCs/>
          <w:color w:val="000000"/>
          <w:sz w:val="28"/>
          <w:szCs w:val="28"/>
          <w:lang w:val="nl-NL"/>
        </w:rPr>
        <w:t xml:space="preserve">của Ban Chấp hành Đảng bộ huyện </w:t>
      </w:r>
      <w:r w:rsidRPr="000E7505">
        <w:rPr>
          <w:rFonts w:eastAsia="Courier New"/>
          <w:bCs/>
          <w:sz w:val="28"/>
          <w:szCs w:val="28"/>
          <w:lang w:val="nl-NL" w:eastAsia="vi-VN" w:bidi="vi-VN"/>
        </w:rPr>
        <w:t>về</w:t>
      </w:r>
      <w:r w:rsidRPr="000E7505">
        <w:rPr>
          <w:rFonts w:eastAsia="Arial"/>
          <w:color w:val="000000"/>
          <w:sz w:val="28"/>
          <w:szCs w:val="28"/>
          <w:lang w:val="nl-NL"/>
        </w:rPr>
        <w:t xml:space="preserve"> “Tăng cường sự lãnh đạo, chỉ đạo xây dựng và phát huy giá trị văn hóa, con người Đức Thọ, góp phần xây dựng  quê hương ngày càng phát triển”.</w:t>
      </w:r>
    </w:p>
    <w:p w:rsidR="001D5C81" w:rsidRPr="000E7505" w:rsidRDefault="001D5C81" w:rsidP="00B976B9">
      <w:pPr>
        <w:widowControl w:val="0"/>
        <w:shd w:val="clear" w:color="auto" w:fill="FFFFFF"/>
        <w:spacing w:line="276" w:lineRule="auto"/>
        <w:ind w:firstLine="709"/>
        <w:jc w:val="both"/>
        <w:rPr>
          <w:rFonts w:eastAsia="Arial"/>
          <w:color w:val="000000"/>
          <w:sz w:val="28"/>
          <w:szCs w:val="28"/>
          <w:lang w:val="nl-NL"/>
        </w:rPr>
      </w:pPr>
    </w:p>
    <w:tbl>
      <w:tblPr>
        <w:tblW w:w="9288" w:type="dxa"/>
        <w:tblLook w:val="04A0"/>
      </w:tblPr>
      <w:tblGrid>
        <w:gridCol w:w="4092"/>
        <w:gridCol w:w="5196"/>
      </w:tblGrid>
      <w:tr w:rsidR="001D5C81" w:rsidRPr="00471E68" w:rsidTr="005D245A">
        <w:trPr>
          <w:trHeight w:val="364"/>
        </w:trPr>
        <w:tc>
          <w:tcPr>
            <w:tcW w:w="4092" w:type="dxa"/>
            <w:shd w:val="clear" w:color="auto" w:fill="auto"/>
          </w:tcPr>
          <w:p w:rsidR="001D5C81" w:rsidRPr="000E7505" w:rsidRDefault="001D5C81" w:rsidP="005D245A">
            <w:pPr>
              <w:jc w:val="both"/>
              <w:rPr>
                <w:b/>
                <w:i/>
                <w:lang w:val="nl-NL"/>
              </w:rPr>
            </w:pPr>
            <w:r w:rsidRPr="000E7505">
              <w:rPr>
                <w:b/>
                <w:i/>
                <w:lang w:val="nl-NL"/>
              </w:rPr>
              <w:t>Nơi nhận:</w:t>
            </w:r>
          </w:p>
          <w:p w:rsidR="001D5C81" w:rsidRPr="000E7505" w:rsidRDefault="001D5C81" w:rsidP="005D245A">
            <w:pPr>
              <w:jc w:val="both"/>
              <w:rPr>
                <w:sz w:val="22"/>
                <w:lang w:val="nl-NL"/>
              </w:rPr>
            </w:pPr>
            <w:r w:rsidRPr="000E7505">
              <w:rPr>
                <w:sz w:val="22"/>
                <w:szCs w:val="22"/>
                <w:lang w:val="nl-NL"/>
              </w:rPr>
              <w:t>- UBND huyện;</w:t>
            </w:r>
          </w:p>
          <w:p w:rsidR="001D5C81" w:rsidRPr="000E7505" w:rsidRDefault="001D5C81" w:rsidP="005D245A">
            <w:pPr>
              <w:jc w:val="both"/>
              <w:rPr>
                <w:sz w:val="22"/>
                <w:lang w:val="nl-NL"/>
              </w:rPr>
            </w:pPr>
            <w:r w:rsidRPr="000E7505">
              <w:rPr>
                <w:sz w:val="22"/>
                <w:szCs w:val="22"/>
                <w:lang w:val="nl-NL"/>
              </w:rPr>
              <w:t>- Phòng VH - TT huyện</w:t>
            </w:r>
          </w:p>
          <w:p w:rsidR="001D5C81" w:rsidRPr="000E7505" w:rsidRDefault="001D5C81" w:rsidP="005D245A">
            <w:pPr>
              <w:jc w:val="both"/>
              <w:rPr>
                <w:sz w:val="22"/>
                <w:lang w:val="nl-NL"/>
              </w:rPr>
            </w:pPr>
            <w:r w:rsidRPr="000E7505">
              <w:rPr>
                <w:sz w:val="22"/>
                <w:szCs w:val="22"/>
                <w:lang w:val="nl-NL"/>
              </w:rPr>
              <w:t>- TT Đảng ủy, HĐND thị</w:t>
            </w:r>
            <w:r w:rsidR="0057040A" w:rsidRPr="000E7505">
              <w:rPr>
                <w:sz w:val="22"/>
                <w:szCs w:val="22"/>
                <w:lang w:val="nl-NL"/>
              </w:rPr>
              <w:t>, MTTQ</w:t>
            </w:r>
            <w:r w:rsidRPr="000E7505">
              <w:rPr>
                <w:sz w:val="22"/>
                <w:szCs w:val="22"/>
                <w:lang w:val="nl-NL"/>
              </w:rPr>
              <w:t>;</w:t>
            </w:r>
          </w:p>
          <w:p w:rsidR="001D5C81" w:rsidRPr="000E7505" w:rsidRDefault="00D806FB" w:rsidP="005D245A">
            <w:pPr>
              <w:jc w:val="both"/>
              <w:rPr>
                <w:sz w:val="22"/>
                <w:lang w:val="nl-NL"/>
              </w:rPr>
            </w:pPr>
            <w:r>
              <w:rPr>
                <w:sz w:val="22"/>
                <w:szCs w:val="22"/>
                <w:lang w:val="nl-NL"/>
              </w:rPr>
              <w:t>- Chủ tịch, PCT xã</w:t>
            </w:r>
            <w:r w:rsidR="001D5C81" w:rsidRPr="000E7505">
              <w:rPr>
                <w:sz w:val="22"/>
                <w:szCs w:val="22"/>
                <w:lang w:val="nl-NL"/>
              </w:rPr>
              <w:t>;</w:t>
            </w:r>
          </w:p>
          <w:p w:rsidR="001D5C81" w:rsidRPr="000E7505" w:rsidRDefault="001D5C81" w:rsidP="001D5C81">
            <w:pPr>
              <w:jc w:val="both"/>
              <w:rPr>
                <w:lang w:val="nl-NL"/>
              </w:rPr>
            </w:pPr>
            <w:r w:rsidRPr="000E7505">
              <w:rPr>
                <w:sz w:val="22"/>
                <w:szCs w:val="22"/>
                <w:lang w:val="nl-NL"/>
              </w:rPr>
              <w:t>- Lưu VT, VH.</w:t>
            </w:r>
          </w:p>
        </w:tc>
        <w:tc>
          <w:tcPr>
            <w:tcW w:w="5196" w:type="dxa"/>
            <w:shd w:val="clear" w:color="auto" w:fill="auto"/>
          </w:tcPr>
          <w:p w:rsidR="00044A99" w:rsidRPr="000E7505" w:rsidRDefault="00044A99" w:rsidP="00044A99">
            <w:pPr>
              <w:spacing w:before="120" w:after="120"/>
              <w:jc w:val="center"/>
              <w:rPr>
                <w:b/>
                <w:bCs/>
                <w:color w:val="000000"/>
                <w:szCs w:val="28"/>
                <w:lang w:val="nl-NL"/>
              </w:rPr>
            </w:pPr>
            <w:r w:rsidRPr="000E7505">
              <w:rPr>
                <w:b/>
                <w:bCs/>
                <w:color w:val="000000"/>
                <w:sz w:val="28"/>
                <w:szCs w:val="28"/>
                <w:lang w:val="nl-NL"/>
              </w:rPr>
              <w:t>TM. ỦY BAN NHÂN DÂN</w:t>
            </w:r>
            <w:r w:rsidRPr="000E7505">
              <w:rPr>
                <w:b/>
                <w:bCs/>
                <w:color w:val="000000"/>
                <w:sz w:val="28"/>
                <w:szCs w:val="28"/>
                <w:lang w:val="nl-NL"/>
              </w:rPr>
              <w:br/>
              <w:t>CHỦ TỊCH</w:t>
            </w:r>
            <w:r w:rsidRPr="000E7505">
              <w:rPr>
                <w:b/>
                <w:bCs/>
                <w:color w:val="000000"/>
                <w:sz w:val="28"/>
                <w:szCs w:val="28"/>
                <w:lang w:val="nl-NL"/>
              </w:rPr>
              <w:br/>
            </w:r>
            <w:r w:rsidRPr="000E7505">
              <w:rPr>
                <w:b/>
                <w:bCs/>
                <w:color w:val="000000"/>
                <w:sz w:val="28"/>
                <w:szCs w:val="28"/>
                <w:lang w:val="nl-NL"/>
              </w:rPr>
              <w:br/>
            </w:r>
          </w:p>
          <w:p w:rsidR="001D5C81" w:rsidRDefault="00044A99" w:rsidP="00044A99">
            <w:pPr>
              <w:jc w:val="center"/>
              <w:rPr>
                <w:b/>
              </w:rPr>
            </w:pPr>
            <w:r w:rsidRPr="000E7505">
              <w:rPr>
                <w:b/>
                <w:bCs/>
                <w:color w:val="000000"/>
                <w:sz w:val="28"/>
                <w:szCs w:val="28"/>
                <w:lang w:val="nl-NL"/>
              </w:rPr>
              <w:br/>
            </w:r>
            <w:r w:rsidRPr="000E7505">
              <w:rPr>
                <w:b/>
                <w:bCs/>
                <w:color w:val="000000"/>
                <w:sz w:val="28"/>
                <w:szCs w:val="28"/>
                <w:lang w:val="nl-NL"/>
              </w:rPr>
              <w:br/>
            </w:r>
            <w:r w:rsidR="00D806FB">
              <w:rPr>
                <w:b/>
                <w:bCs/>
                <w:color w:val="000000"/>
                <w:sz w:val="28"/>
                <w:szCs w:val="28"/>
              </w:rPr>
              <w:t>Lê Đình Tài</w:t>
            </w:r>
          </w:p>
          <w:p w:rsidR="001D5C81" w:rsidRDefault="001D5C81" w:rsidP="005D245A">
            <w:pPr>
              <w:jc w:val="center"/>
              <w:rPr>
                <w:b/>
              </w:rPr>
            </w:pPr>
          </w:p>
          <w:p w:rsidR="001D5C81" w:rsidRDefault="001D5C81" w:rsidP="005D245A">
            <w:pPr>
              <w:jc w:val="center"/>
              <w:rPr>
                <w:b/>
              </w:rPr>
            </w:pPr>
          </w:p>
          <w:p w:rsidR="001D5C81" w:rsidRDefault="001D5C81" w:rsidP="005D245A">
            <w:pPr>
              <w:jc w:val="center"/>
              <w:rPr>
                <w:b/>
              </w:rPr>
            </w:pPr>
          </w:p>
          <w:p w:rsidR="001D5C81" w:rsidRDefault="001D5C81" w:rsidP="005D245A">
            <w:pPr>
              <w:jc w:val="center"/>
              <w:rPr>
                <w:b/>
              </w:rPr>
            </w:pPr>
          </w:p>
          <w:p w:rsidR="001D5C81" w:rsidRDefault="001D5C81" w:rsidP="005D245A">
            <w:pPr>
              <w:jc w:val="center"/>
              <w:rPr>
                <w:b/>
              </w:rPr>
            </w:pPr>
          </w:p>
          <w:p w:rsidR="001D5C81" w:rsidRDefault="001D5C81" w:rsidP="005D245A">
            <w:pPr>
              <w:jc w:val="center"/>
              <w:rPr>
                <w:b/>
              </w:rPr>
            </w:pPr>
          </w:p>
          <w:p w:rsidR="001D5C81" w:rsidRDefault="001D5C81" w:rsidP="005D245A">
            <w:pPr>
              <w:jc w:val="center"/>
              <w:rPr>
                <w:b/>
              </w:rPr>
            </w:pPr>
          </w:p>
          <w:p w:rsidR="001D5C81" w:rsidRDefault="001D5C81" w:rsidP="005D245A">
            <w:pPr>
              <w:jc w:val="center"/>
              <w:rPr>
                <w:b/>
              </w:rPr>
            </w:pPr>
          </w:p>
          <w:p w:rsidR="001D5C81" w:rsidRDefault="001D5C81" w:rsidP="005D245A">
            <w:pPr>
              <w:jc w:val="center"/>
              <w:rPr>
                <w:b/>
              </w:rPr>
            </w:pPr>
          </w:p>
          <w:p w:rsidR="001D5C81" w:rsidRPr="00471E68" w:rsidRDefault="001D5C81" w:rsidP="005D245A"/>
        </w:tc>
      </w:tr>
    </w:tbl>
    <w:p w:rsidR="00B976B9" w:rsidRPr="00B976B9" w:rsidRDefault="00B976B9" w:rsidP="00B976B9">
      <w:pPr>
        <w:widowControl w:val="0"/>
        <w:shd w:val="clear" w:color="auto" w:fill="FFFFFF"/>
        <w:spacing w:line="276" w:lineRule="auto"/>
        <w:ind w:firstLine="709"/>
        <w:jc w:val="both"/>
        <w:rPr>
          <w:rFonts w:eastAsia="Arial"/>
          <w:color w:val="000000"/>
          <w:sz w:val="28"/>
          <w:szCs w:val="28"/>
        </w:rPr>
      </w:pPr>
    </w:p>
    <w:p w:rsidR="00F4259E" w:rsidRPr="00017F08" w:rsidRDefault="00F4259E" w:rsidP="00017F08">
      <w:pPr>
        <w:spacing w:line="276" w:lineRule="auto"/>
        <w:ind w:firstLine="709"/>
        <w:jc w:val="both"/>
        <w:rPr>
          <w:sz w:val="28"/>
          <w:szCs w:val="28"/>
          <w:lang w:val="nl-NL"/>
        </w:rPr>
      </w:pPr>
    </w:p>
    <w:p w:rsidR="00EE3EB3" w:rsidRDefault="00EE3EB3" w:rsidP="00EE3EB3">
      <w:pPr>
        <w:ind w:firstLine="709"/>
        <w:jc w:val="both"/>
        <w:rPr>
          <w:color w:val="000000"/>
          <w:sz w:val="28"/>
          <w:szCs w:val="28"/>
          <w:shd w:val="clear" w:color="auto" w:fill="FFFFFF"/>
        </w:rPr>
      </w:pPr>
    </w:p>
    <w:p w:rsidR="00EE3EB3" w:rsidRDefault="00EE3EB3" w:rsidP="00EE3EB3">
      <w:pPr>
        <w:ind w:firstLine="709"/>
        <w:jc w:val="both"/>
        <w:rPr>
          <w:color w:val="000000"/>
          <w:sz w:val="28"/>
          <w:szCs w:val="28"/>
          <w:shd w:val="clear" w:color="auto" w:fill="FFFFFF"/>
        </w:rPr>
      </w:pPr>
    </w:p>
    <w:p w:rsidR="00EE3EB3" w:rsidRDefault="00EE3EB3" w:rsidP="00EE3EB3">
      <w:pPr>
        <w:ind w:firstLine="709"/>
        <w:jc w:val="both"/>
        <w:rPr>
          <w:color w:val="000000"/>
          <w:sz w:val="28"/>
          <w:szCs w:val="28"/>
          <w:shd w:val="clear" w:color="auto" w:fill="FFFFFF"/>
        </w:rPr>
      </w:pPr>
    </w:p>
    <w:p w:rsidR="00EE3EB3" w:rsidRDefault="00EE3EB3" w:rsidP="00EE3EB3">
      <w:pPr>
        <w:ind w:firstLine="709"/>
        <w:jc w:val="both"/>
        <w:rPr>
          <w:color w:val="000000"/>
          <w:sz w:val="28"/>
          <w:szCs w:val="28"/>
          <w:shd w:val="clear" w:color="auto" w:fill="FFFFFF"/>
        </w:rPr>
      </w:pPr>
    </w:p>
    <w:p w:rsidR="00EE3EB3" w:rsidRDefault="00EE3EB3" w:rsidP="00EE3EB3">
      <w:pPr>
        <w:ind w:firstLine="709"/>
        <w:jc w:val="both"/>
        <w:rPr>
          <w:color w:val="000000"/>
          <w:sz w:val="28"/>
          <w:szCs w:val="28"/>
          <w:shd w:val="clear" w:color="auto" w:fill="FFFFFF"/>
        </w:rPr>
      </w:pPr>
    </w:p>
    <w:p w:rsidR="00004C65" w:rsidRPr="007B101C" w:rsidRDefault="00004C65" w:rsidP="00472F4E">
      <w:pPr>
        <w:ind w:firstLine="709"/>
        <w:jc w:val="both"/>
        <w:outlineLvl w:val="0"/>
        <w:rPr>
          <w:sz w:val="28"/>
          <w:szCs w:val="28"/>
        </w:rPr>
      </w:pPr>
    </w:p>
    <w:sectPr w:rsidR="00004C65" w:rsidRPr="007B101C" w:rsidSect="00A90E2C">
      <w:pgSz w:w="11907" w:h="16840" w:code="9"/>
      <w:pgMar w:top="1134" w:right="1134" w:bottom="1134"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Verdana">
    <w:panose1 w:val="020B0604030504040204"/>
    <w:charset w:val="A3"/>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A3"/>
    <w:family w:val="modern"/>
    <w:pitch w:val="fixed"/>
    <w:sig w:usb0="E0002AFF" w:usb1="C0007843" w:usb2="00000009" w:usb3="00000000" w:csb0="000001FF" w:csb1="00000000"/>
  </w:font>
  <w:font w:name="Times New Roman Bold">
    <w:altName w:val="Times New Roman"/>
    <w:panose1 w:val="00000000000000000000"/>
    <w:charset w:val="00"/>
    <w:family w:val="roman"/>
    <w:notTrueType/>
    <w:pitch w:val="default"/>
    <w:sig w:usb0="00000000" w:usb1="00000000" w:usb2="00000000" w:usb3="00000000" w:csb0="0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A3"/>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0757E"/>
    <w:multiLevelType w:val="hybridMultilevel"/>
    <w:tmpl w:val="D7DE139A"/>
    <w:lvl w:ilvl="0" w:tplc="1562BC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3FB5DD0"/>
    <w:multiLevelType w:val="multilevel"/>
    <w:tmpl w:val="D2A0E198"/>
    <w:lvl w:ilvl="0">
      <w:start w:val="1"/>
      <w:numFmt w:val="decimal"/>
      <w:lvlText w:val="%1."/>
      <w:lvlJc w:val="left"/>
      <w:pPr>
        <w:ind w:left="1080" w:hanging="360"/>
      </w:pPr>
      <w:rPr>
        <w:rFonts w:hint="default"/>
      </w:rPr>
    </w:lvl>
    <w:lvl w:ilvl="1">
      <w:start w:val="1"/>
      <w:numFmt w:val="decimal"/>
      <w:isLgl/>
      <w:lvlText w:val="%1.%2."/>
      <w:lvlJc w:val="left"/>
      <w:pPr>
        <w:ind w:left="1470" w:hanging="750"/>
      </w:pPr>
      <w:rPr>
        <w:rFonts w:hint="default"/>
      </w:rPr>
    </w:lvl>
    <w:lvl w:ilvl="2">
      <w:start w:val="4"/>
      <w:numFmt w:val="decimal"/>
      <w:isLgl/>
      <w:lvlText w:val="%1.%2.%3."/>
      <w:lvlJc w:val="left"/>
      <w:pPr>
        <w:ind w:left="1470" w:hanging="75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
    <w:nsid w:val="65DE434A"/>
    <w:multiLevelType w:val="multilevel"/>
    <w:tmpl w:val="138E6C0C"/>
    <w:lvl w:ilvl="0">
      <w:start w:val="2"/>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compat/>
  <w:rsids>
    <w:rsidRoot w:val="00090F66"/>
    <w:rsid w:val="00004170"/>
    <w:rsid w:val="00004C65"/>
    <w:rsid w:val="00017F08"/>
    <w:rsid w:val="00044A99"/>
    <w:rsid w:val="00053439"/>
    <w:rsid w:val="000543F1"/>
    <w:rsid w:val="00057BBF"/>
    <w:rsid w:val="0006639E"/>
    <w:rsid w:val="000677FA"/>
    <w:rsid w:val="0007188F"/>
    <w:rsid w:val="0007650C"/>
    <w:rsid w:val="00090F66"/>
    <w:rsid w:val="000A3875"/>
    <w:rsid w:val="000B2333"/>
    <w:rsid w:val="000C0E5A"/>
    <w:rsid w:val="000E4616"/>
    <w:rsid w:val="000E7505"/>
    <w:rsid w:val="00101BF0"/>
    <w:rsid w:val="001149E7"/>
    <w:rsid w:val="00115E75"/>
    <w:rsid w:val="001265B3"/>
    <w:rsid w:val="0015106A"/>
    <w:rsid w:val="00162408"/>
    <w:rsid w:val="00164C30"/>
    <w:rsid w:val="00164F69"/>
    <w:rsid w:val="001960A3"/>
    <w:rsid w:val="001A4193"/>
    <w:rsid w:val="001B4DF5"/>
    <w:rsid w:val="001D5C81"/>
    <w:rsid w:val="0022142C"/>
    <w:rsid w:val="00262B6D"/>
    <w:rsid w:val="002728E6"/>
    <w:rsid w:val="002748E1"/>
    <w:rsid w:val="0028158C"/>
    <w:rsid w:val="00285827"/>
    <w:rsid w:val="0028595E"/>
    <w:rsid w:val="002A698B"/>
    <w:rsid w:val="002C77B7"/>
    <w:rsid w:val="002E6F43"/>
    <w:rsid w:val="0030396A"/>
    <w:rsid w:val="003066DF"/>
    <w:rsid w:val="00332AD0"/>
    <w:rsid w:val="00352E62"/>
    <w:rsid w:val="0035408B"/>
    <w:rsid w:val="0036103A"/>
    <w:rsid w:val="0036363B"/>
    <w:rsid w:val="00363E37"/>
    <w:rsid w:val="0037075C"/>
    <w:rsid w:val="00371578"/>
    <w:rsid w:val="00380232"/>
    <w:rsid w:val="00380247"/>
    <w:rsid w:val="00381B30"/>
    <w:rsid w:val="00386A61"/>
    <w:rsid w:val="003A708A"/>
    <w:rsid w:val="003D48CD"/>
    <w:rsid w:val="0041629D"/>
    <w:rsid w:val="00424515"/>
    <w:rsid w:val="00446433"/>
    <w:rsid w:val="00456543"/>
    <w:rsid w:val="004710EB"/>
    <w:rsid w:val="00472F4E"/>
    <w:rsid w:val="004765C0"/>
    <w:rsid w:val="0048020D"/>
    <w:rsid w:val="004832F9"/>
    <w:rsid w:val="00496560"/>
    <w:rsid w:val="004E0FD1"/>
    <w:rsid w:val="004F17D1"/>
    <w:rsid w:val="005023CD"/>
    <w:rsid w:val="00524D3C"/>
    <w:rsid w:val="00526991"/>
    <w:rsid w:val="00540FF0"/>
    <w:rsid w:val="00564640"/>
    <w:rsid w:val="0057040A"/>
    <w:rsid w:val="005C574D"/>
    <w:rsid w:val="005F4D9D"/>
    <w:rsid w:val="006409D6"/>
    <w:rsid w:val="00687FB1"/>
    <w:rsid w:val="00697812"/>
    <w:rsid w:val="006A361A"/>
    <w:rsid w:val="006B0D9E"/>
    <w:rsid w:val="006C106F"/>
    <w:rsid w:val="006C64DA"/>
    <w:rsid w:val="006D5008"/>
    <w:rsid w:val="006D5A04"/>
    <w:rsid w:val="006E187F"/>
    <w:rsid w:val="006E55DD"/>
    <w:rsid w:val="007365D1"/>
    <w:rsid w:val="00736760"/>
    <w:rsid w:val="007540A5"/>
    <w:rsid w:val="007862A0"/>
    <w:rsid w:val="007B0858"/>
    <w:rsid w:val="007F0B56"/>
    <w:rsid w:val="00803FDA"/>
    <w:rsid w:val="008140EE"/>
    <w:rsid w:val="00830FA5"/>
    <w:rsid w:val="00843BF9"/>
    <w:rsid w:val="00855423"/>
    <w:rsid w:val="008669C6"/>
    <w:rsid w:val="008B6530"/>
    <w:rsid w:val="008D2C6E"/>
    <w:rsid w:val="008F2CCA"/>
    <w:rsid w:val="009075DC"/>
    <w:rsid w:val="00950AC7"/>
    <w:rsid w:val="00952573"/>
    <w:rsid w:val="00956C6C"/>
    <w:rsid w:val="00973E94"/>
    <w:rsid w:val="00975339"/>
    <w:rsid w:val="0098155A"/>
    <w:rsid w:val="009B2AF1"/>
    <w:rsid w:val="009D43A5"/>
    <w:rsid w:val="009D489B"/>
    <w:rsid w:val="009E5F3C"/>
    <w:rsid w:val="009F1AB0"/>
    <w:rsid w:val="00A01C24"/>
    <w:rsid w:val="00A26FF0"/>
    <w:rsid w:val="00A374FC"/>
    <w:rsid w:val="00A5769D"/>
    <w:rsid w:val="00A83BFB"/>
    <w:rsid w:val="00A90E2C"/>
    <w:rsid w:val="00A954E7"/>
    <w:rsid w:val="00AA360C"/>
    <w:rsid w:val="00AC3DBF"/>
    <w:rsid w:val="00AF173A"/>
    <w:rsid w:val="00B0185A"/>
    <w:rsid w:val="00B024B7"/>
    <w:rsid w:val="00B07323"/>
    <w:rsid w:val="00B07FC4"/>
    <w:rsid w:val="00B20C81"/>
    <w:rsid w:val="00B7161C"/>
    <w:rsid w:val="00B956B9"/>
    <w:rsid w:val="00B976B9"/>
    <w:rsid w:val="00B9773F"/>
    <w:rsid w:val="00BC0AA8"/>
    <w:rsid w:val="00BF550D"/>
    <w:rsid w:val="00C23CF7"/>
    <w:rsid w:val="00C24BC2"/>
    <w:rsid w:val="00C26DCD"/>
    <w:rsid w:val="00C37CE8"/>
    <w:rsid w:val="00C60C99"/>
    <w:rsid w:val="00C7152E"/>
    <w:rsid w:val="00CB4E39"/>
    <w:rsid w:val="00CD3CFF"/>
    <w:rsid w:val="00CD4E6F"/>
    <w:rsid w:val="00CE0A7B"/>
    <w:rsid w:val="00D14CC7"/>
    <w:rsid w:val="00D15881"/>
    <w:rsid w:val="00D214A4"/>
    <w:rsid w:val="00D31814"/>
    <w:rsid w:val="00D62F81"/>
    <w:rsid w:val="00D806FB"/>
    <w:rsid w:val="00D8438C"/>
    <w:rsid w:val="00D910DE"/>
    <w:rsid w:val="00DA5798"/>
    <w:rsid w:val="00DC4860"/>
    <w:rsid w:val="00DF7C1E"/>
    <w:rsid w:val="00E03088"/>
    <w:rsid w:val="00E36348"/>
    <w:rsid w:val="00E452CD"/>
    <w:rsid w:val="00E52FEF"/>
    <w:rsid w:val="00EE2834"/>
    <w:rsid w:val="00EE3EB3"/>
    <w:rsid w:val="00EF71E3"/>
    <w:rsid w:val="00F11432"/>
    <w:rsid w:val="00F24FA6"/>
    <w:rsid w:val="00F332BE"/>
    <w:rsid w:val="00F412C3"/>
    <w:rsid w:val="00F4259E"/>
    <w:rsid w:val="00F4390B"/>
    <w:rsid w:val="00F8795B"/>
    <w:rsid w:val="00F970E7"/>
    <w:rsid w:val="00FA0586"/>
    <w:rsid w:val="00FF2AA1"/>
    <w:rsid w:val="00FF589E"/>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F66"/>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1Char">
    <w:name w:val="Char Char Char1 Char"/>
    <w:basedOn w:val="Normal"/>
    <w:rsid w:val="0015106A"/>
    <w:pPr>
      <w:spacing w:after="160" w:line="240" w:lineRule="exact"/>
    </w:pPr>
    <w:rPr>
      <w:rFonts w:ascii="Verdana" w:eastAsia="MS Mincho" w:hAnsi="Verdana"/>
      <w:sz w:val="20"/>
      <w:szCs w:val="20"/>
    </w:rPr>
  </w:style>
  <w:style w:type="paragraph" w:styleId="NormalWeb">
    <w:name w:val="Normal (Web)"/>
    <w:basedOn w:val="Normal"/>
    <w:uiPriority w:val="99"/>
    <w:rsid w:val="0015106A"/>
    <w:pPr>
      <w:spacing w:before="100" w:beforeAutospacing="1" w:after="100" w:afterAutospacing="1"/>
    </w:pPr>
  </w:style>
  <w:style w:type="character" w:customStyle="1" w:styleId="apple-tab-span">
    <w:name w:val="apple-tab-span"/>
    <w:basedOn w:val="DefaultParagraphFont"/>
    <w:rsid w:val="0015106A"/>
  </w:style>
  <w:style w:type="character" w:customStyle="1" w:styleId="text">
    <w:name w:val="text"/>
    <w:basedOn w:val="DefaultParagraphFont"/>
    <w:rsid w:val="00803FDA"/>
  </w:style>
  <w:style w:type="character" w:customStyle="1" w:styleId="emoji-sizer">
    <w:name w:val="emoji-sizer"/>
    <w:basedOn w:val="DefaultParagraphFont"/>
    <w:rsid w:val="00803F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F66"/>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1Char">
    <w:name w:val="Char Char Char1 Char"/>
    <w:basedOn w:val="Normal"/>
    <w:rsid w:val="0015106A"/>
    <w:pPr>
      <w:spacing w:after="160" w:line="240" w:lineRule="exact"/>
    </w:pPr>
    <w:rPr>
      <w:rFonts w:ascii="Verdana" w:eastAsia="MS Mincho" w:hAnsi="Verdana"/>
      <w:sz w:val="20"/>
      <w:szCs w:val="20"/>
    </w:rPr>
  </w:style>
  <w:style w:type="paragraph" w:styleId="NormalWeb">
    <w:name w:val="Normal (Web)"/>
    <w:basedOn w:val="Normal"/>
    <w:uiPriority w:val="99"/>
    <w:rsid w:val="0015106A"/>
    <w:pPr>
      <w:spacing w:before="100" w:beforeAutospacing="1" w:after="100" w:afterAutospacing="1"/>
    </w:pPr>
  </w:style>
  <w:style w:type="character" w:customStyle="1" w:styleId="apple-tab-span">
    <w:name w:val="apple-tab-span"/>
    <w:basedOn w:val="DefaultParagraphFont"/>
    <w:rsid w:val="0015106A"/>
  </w:style>
  <w:style w:type="character" w:customStyle="1" w:styleId="text">
    <w:name w:val="text"/>
    <w:basedOn w:val="DefaultParagraphFont"/>
    <w:rsid w:val="00803FDA"/>
  </w:style>
  <w:style w:type="character" w:customStyle="1" w:styleId="emoji-sizer">
    <w:name w:val="emoji-sizer"/>
    <w:basedOn w:val="DefaultParagraphFont"/>
    <w:rsid w:val="00803FDA"/>
  </w:style>
</w:styles>
</file>

<file path=word/webSettings.xml><?xml version="1.0" encoding="utf-8"?>
<w:webSettings xmlns:r="http://schemas.openxmlformats.org/officeDocument/2006/relationships" xmlns:w="http://schemas.openxmlformats.org/wordprocessingml/2006/main">
  <w:divs>
    <w:div w:id="615062888">
      <w:bodyDiv w:val="1"/>
      <w:marLeft w:val="0"/>
      <w:marRight w:val="0"/>
      <w:marTop w:val="0"/>
      <w:marBottom w:val="0"/>
      <w:divBdr>
        <w:top w:val="none" w:sz="0" w:space="0" w:color="auto"/>
        <w:left w:val="none" w:sz="0" w:space="0" w:color="auto"/>
        <w:bottom w:val="none" w:sz="0" w:space="0" w:color="auto"/>
        <w:right w:val="none" w:sz="0" w:space="0" w:color="auto"/>
      </w:divBdr>
      <w:divsChild>
        <w:div w:id="984046013">
          <w:marLeft w:val="240"/>
          <w:marRight w:val="240"/>
          <w:marTop w:val="0"/>
          <w:marBottom w:val="105"/>
          <w:divBdr>
            <w:top w:val="none" w:sz="0" w:space="0" w:color="auto"/>
            <w:left w:val="none" w:sz="0" w:space="0" w:color="auto"/>
            <w:bottom w:val="none" w:sz="0" w:space="0" w:color="auto"/>
            <w:right w:val="none" w:sz="0" w:space="0" w:color="auto"/>
          </w:divBdr>
          <w:divsChild>
            <w:div w:id="1370497485">
              <w:marLeft w:val="150"/>
              <w:marRight w:val="0"/>
              <w:marTop w:val="0"/>
              <w:marBottom w:val="0"/>
              <w:divBdr>
                <w:top w:val="none" w:sz="0" w:space="0" w:color="auto"/>
                <w:left w:val="none" w:sz="0" w:space="0" w:color="auto"/>
                <w:bottom w:val="none" w:sz="0" w:space="0" w:color="auto"/>
                <w:right w:val="none" w:sz="0" w:space="0" w:color="auto"/>
              </w:divBdr>
              <w:divsChild>
                <w:div w:id="227425590">
                  <w:marLeft w:val="0"/>
                  <w:marRight w:val="0"/>
                  <w:marTop w:val="0"/>
                  <w:marBottom w:val="0"/>
                  <w:divBdr>
                    <w:top w:val="none" w:sz="0" w:space="0" w:color="auto"/>
                    <w:left w:val="none" w:sz="0" w:space="0" w:color="auto"/>
                    <w:bottom w:val="none" w:sz="0" w:space="0" w:color="auto"/>
                    <w:right w:val="none" w:sz="0" w:space="0" w:color="auto"/>
                  </w:divBdr>
                  <w:divsChild>
                    <w:div w:id="2092896808">
                      <w:marLeft w:val="0"/>
                      <w:marRight w:val="0"/>
                      <w:marTop w:val="0"/>
                      <w:marBottom w:val="0"/>
                      <w:divBdr>
                        <w:top w:val="none" w:sz="0" w:space="0" w:color="auto"/>
                        <w:left w:val="none" w:sz="0" w:space="0" w:color="auto"/>
                        <w:bottom w:val="none" w:sz="0" w:space="0" w:color="auto"/>
                        <w:right w:val="none" w:sz="0" w:space="0" w:color="auto"/>
                      </w:divBdr>
                      <w:divsChild>
                        <w:div w:id="1410007477">
                          <w:marLeft w:val="0"/>
                          <w:marRight w:val="0"/>
                          <w:marTop w:val="0"/>
                          <w:marBottom w:val="60"/>
                          <w:divBdr>
                            <w:top w:val="none" w:sz="0" w:space="0" w:color="auto"/>
                            <w:left w:val="none" w:sz="0" w:space="0" w:color="auto"/>
                            <w:bottom w:val="none" w:sz="0" w:space="0" w:color="auto"/>
                            <w:right w:val="none" w:sz="0" w:space="0" w:color="auto"/>
                          </w:divBdr>
                          <w:divsChild>
                            <w:div w:id="1453328230">
                              <w:marLeft w:val="0"/>
                              <w:marRight w:val="0"/>
                              <w:marTop w:val="0"/>
                              <w:marBottom w:val="0"/>
                              <w:divBdr>
                                <w:top w:val="none" w:sz="0" w:space="0" w:color="auto"/>
                                <w:left w:val="none" w:sz="0" w:space="0" w:color="auto"/>
                                <w:bottom w:val="none" w:sz="0" w:space="0" w:color="auto"/>
                                <w:right w:val="none" w:sz="0" w:space="0" w:color="auto"/>
                              </w:divBdr>
                            </w:div>
                            <w:div w:id="1892694016">
                              <w:marLeft w:val="0"/>
                              <w:marRight w:val="0"/>
                              <w:marTop w:val="150"/>
                              <w:marBottom w:val="0"/>
                              <w:divBdr>
                                <w:top w:val="none" w:sz="0" w:space="0" w:color="auto"/>
                                <w:left w:val="none" w:sz="0" w:space="0" w:color="auto"/>
                                <w:bottom w:val="none" w:sz="0" w:space="0" w:color="auto"/>
                                <w:right w:val="none" w:sz="0" w:space="0" w:color="auto"/>
                              </w:divBdr>
                            </w:div>
                            <w:div w:id="1549220813">
                              <w:marLeft w:val="0"/>
                              <w:marRight w:val="0"/>
                              <w:marTop w:val="0"/>
                              <w:marBottom w:val="0"/>
                              <w:divBdr>
                                <w:top w:val="none" w:sz="0" w:space="0" w:color="auto"/>
                                <w:left w:val="none" w:sz="0" w:space="0" w:color="auto"/>
                                <w:bottom w:val="none" w:sz="0" w:space="0" w:color="auto"/>
                                <w:right w:val="none" w:sz="0" w:space="0" w:color="auto"/>
                              </w:divBdr>
                              <w:divsChild>
                                <w:div w:id="1605650821">
                                  <w:marLeft w:val="75"/>
                                  <w:marRight w:val="75"/>
                                  <w:marTop w:val="0"/>
                                  <w:marBottom w:val="0"/>
                                  <w:divBdr>
                                    <w:top w:val="none" w:sz="0" w:space="0" w:color="auto"/>
                                    <w:left w:val="none" w:sz="0" w:space="0" w:color="auto"/>
                                    <w:bottom w:val="none" w:sz="0" w:space="0" w:color="auto"/>
                                    <w:right w:val="none" w:sz="0" w:space="0" w:color="auto"/>
                                  </w:divBdr>
                                  <w:divsChild>
                                    <w:div w:id="500126303">
                                      <w:marLeft w:val="0"/>
                                      <w:marRight w:val="0"/>
                                      <w:marTop w:val="100"/>
                                      <w:marBottom w:val="100"/>
                                      <w:divBdr>
                                        <w:top w:val="none" w:sz="0" w:space="0" w:color="auto"/>
                                        <w:left w:val="none" w:sz="0" w:space="0" w:color="auto"/>
                                        <w:bottom w:val="none" w:sz="0" w:space="0" w:color="auto"/>
                                        <w:right w:val="none" w:sz="0" w:space="0" w:color="auto"/>
                                      </w:divBdr>
                                      <w:divsChild>
                                        <w:div w:id="1953366674">
                                          <w:marLeft w:val="30"/>
                                          <w:marRight w:val="30"/>
                                          <w:marTop w:val="0"/>
                                          <w:marBottom w:val="0"/>
                                          <w:divBdr>
                                            <w:top w:val="none" w:sz="0" w:space="0" w:color="auto"/>
                                            <w:left w:val="none" w:sz="0" w:space="0" w:color="auto"/>
                                            <w:bottom w:val="none" w:sz="0" w:space="0" w:color="auto"/>
                                            <w:right w:val="none" w:sz="0" w:space="0" w:color="auto"/>
                                          </w:divBdr>
                                        </w:div>
                                      </w:divsChild>
                                    </w:div>
                                    <w:div w:id="916787891">
                                      <w:marLeft w:val="45"/>
                                      <w:marRight w:val="0"/>
                                      <w:marTop w:val="15"/>
                                      <w:marBottom w:val="30"/>
                                      <w:divBdr>
                                        <w:top w:val="none" w:sz="0" w:space="0" w:color="auto"/>
                                        <w:left w:val="none" w:sz="0" w:space="0" w:color="auto"/>
                                        <w:bottom w:val="none" w:sz="0" w:space="0" w:color="auto"/>
                                        <w:right w:val="none" w:sz="0" w:space="0" w:color="auto"/>
                                      </w:divBdr>
                                    </w:div>
                                  </w:divsChild>
                                </w:div>
                                <w:div w:id="4517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5979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9BE284-140C-4D89-B734-162395A16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5</Pages>
  <Words>1868</Words>
  <Characters>10652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 HUNG</dc:creator>
  <cp:lastModifiedBy>HoangLan</cp:lastModifiedBy>
  <cp:revision>5</cp:revision>
  <dcterms:created xsi:type="dcterms:W3CDTF">2024-06-18T08:16:00Z</dcterms:created>
  <dcterms:modified xsi:type="dcterms:W3CDTF">2024-06-19T02:05:00Z</dcterms:modified>
</cp:coreProperties>
</file>